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183" w:rsidRPr="008C4CFE" w:rsidRDefault="003C1183" w:rsidP="006B0BAC">
      <w:pPr>
        <w:ind w:right="-483"/>
        <w:jc w:val="center"/>
        <w:rPr>
          <w:b/>
          <w:bCs/>
          <w:sz w:val="32"/>
          <w:szCs w:val="32"/>
        </w:rPr>
      </w:pPr>
      <w:r w:rsidRPr="008C4CFE">
        <w:rPr>
          <w:b/>
          <w:bCs/>
          <w:sz w:val="32"/>
          <w:szCs w:val="32"/>
        </w:rPr>
        <w:t>SPECYFIKACJA  ISTOTNYCH</w:t>
      </w:r>
    </w:p>
    <w:p w:rsidR="003C1183" w:rsidRPr="008C4CFE" w:rsidRDefault="003C1183" w:rsidP="006B0BAC">
      <w:pPr>
        <w:ind w:right="-483"/>
        <w:jc w:val="center"/>
        <w:rPr>
          <w:b/>
          <w:bCs/>
          <w:sz w:val="32"/>
          <w:szCs w:val="32"/>
        </w:rPr>
      </w:pPr>
      <w:r w:rsidRPr="008C4CFE">
        <w:rPr>
          <w:b/>
          <w:bCs/>
          <w:sz w:val="32"/>
          <w:szCs w:val="32"/>
        </w:rPr>
        <w:t>WARUNKÓW ZAMÓWIENIA</w:t>
      </w:r>
    </w:p>
    <w:p w:rsidR="003C1183" w:rsidRPr="008C4CFE" w:rsidRDefault="003C1183" w:rsidP="006B0BAC">
      <w:pPr>
        <w:ind w:right="-483"/>
        <w:jc w:val="both"/>
        <w:rPr>
          <w:sz w:val="28"/>
          <w:szCs w:val="28"/>
        </w:rPr>
      </w:pPr>
      <w:r w:rsidRPr="008C4CFE">
        <w:t xml:space="preserve">                     </w:t>
      </w:r>
      <w:r w:rsidRPr="008C4CFE">
        <w:rPr>
          <w:sz w:val="28"/>
          <w:szCs w:val="28"/>
        </w:rPr>
        <w:t>Gmina Mikołajki, pow. Mrągowo, woj. warmińsko-mazurskie.</w:t>
      </w:r>
    </w:p>
    <w:p w:rsidR="003C1183" w:rsidRPr="008C4CFE" w:rsidRDefault="003C1183" w:rsidP="006B0BAC">
      <w:pPr>
        <w:pStyle w:val="Title"/>
        <w:jc w:val="left"/>
        <w:rPr>
          <w:rFonts w:ascii="Times New Roman" w:hAnsi="Times New Roman" w:cs="Times New Roman"/>
        </w:rPr>
      </w:pPr>
    </w:p>
    <w:p w:rsidR="003C1183" w:rsidRPr="008C4CFE" w:rsidRDefault="003C1183" w:rsidP="006B0BAC">
      <w:pPr>
        <w:pStyle w:val="Title"/>
        <w:rPr>
          <w:rFonts w:ascii="Times New Roman" w:hAnsi="Times New Roman" w:cs="Times New Roman"/>
        </w:rPr>
      </w:pPr>
      <w:r w:rsidRPr="008C4CFE">
        <w:rPr>
          <w:rFonts w:ascii="Times New Roman" w:hAnsi="Times New Roman" w:cs="Times New Roman"/>
        </w:rPr>
        <w:t>PRZETARG NIEOGRANICZONY</w:t>
      </w:r>
    </w:p>
    <w:p w:rsidR="003C1183" w:rsidRPr="008C4CFE" w:rsidRDefault="003C1183" w:rsidP="006B0BAC">
      <w:pPr>
        <w:pStyle w:val="Subtitle"/>
        <w:rPr>
          <w:rFonts w:ascii="Times New Roman" w:hAnsi="Times New Roman" w:cs="Times New Roman"/>
        </w:rPr>
      </w:pPr>
    </w:p>
    <w:p w:rsidR="003C1183" w:rsidRPr="008C4CFE" w:rsidRDefault="003C1183" w:rsidP="006B0BAC">
      <w:pPr>
        <w:pStyle w:val="BodyText"/>
        <w:rPr>
          <w:rFonts w:ascii="Times New Roman" w:hAnsi="Times New Roman" w:cs="Times New Roman"/>
        </w:rPr>
      </w:pPr>
    </w:p>
    <w:p w:rsidR="003C1183" w:rsidRPr="00764706" w:rsidRDefault="003C1183" w:rsidP="006B0BAC">
      <w:pPr>
        <w:spacing w:line="360" w:lineRule="auto"/>
        <w:jc w:val="center"/>
        <w:rPr>
          <w:b/>
          <w:bCs/>
          <w:sz w:val="28"/>
          <w:szCs w:val="28"/>
        </w:rPr>
      </w:pPr>
      <w:r w:rsidRPr="00764706">
        <w:rPr>
          <w:b/>
          <w:bCs/>
          <w:sz w:val="28"/>
          <w:szCs w:val="28"/>
        </w:rPr>
        <w:t>„</w:t>
      </w:r>
      <w:r>
        <w:rPr>
          <w:b/>
          <w:bCs/>
          <w:sz w:val="28"/>
          <w:szCs w:val="28"/>
        </w:rPr>
        <w:t>USŁUGA UDOSTĘPNIENIA BASENU</w:t>
      </w:r>
      <w:r w:rsidRPr="00764706">
        <w:rPr>
          <w:b/>
          <w:bCs/>
          <w:sz w:val="28"/>
          <w:szCs w:val="28"/>
        </w:rPr>
        <w:t>”</w:t>
      </w:r>
    </w:p>
    <w:p w:rsidR="003C1183" w:rsidRPr="00764706" w:rsidRDefault="003C1183" w:rsidP="006B0BAC">
      <w:pPr>
        <w:pStyle w:val="Title"/>
        <w:rPr>
          <w:rFonts w:ascii="Times New Roman" w:hAnsi="Times New Roman" w:cs="Times New Roman"/>
        </w:rPr>
      </w:pPr>
    </w:p>
    <w:p w:rsidR="003C1183" w:rsidRPr="00C51F91" w:rsidRDefault="003C1183" w:rsidP="006B0BAC">
      <w:pPr>
        <w:ind w:right="-483"/>
        <w:jc w:val="center"/>
        <w:rPr>
          <w:b/>
          <w:bCs/>
          <w:sz w:val="28"/>
          <w:szCs w:val="28"/>
        </w:rPr>
      </w:pPr>
      <w:r w:rsidRPr="00764706">
        <w:rPr>
          <w:b/>
          <w:bCs/>
          <w:sz w:val="28"/>
          <w:szCs w:val="28"/>
        </w:rPr>
        <w:t xml:space="preserve">CPV </w:t>
      </w:r>
      <w:r w:rsidRPr="00C51F91">
        <w:rPr>
          <w:b/>
          <w:bCs/>
          <w:sz w:val="28"/>
          <w:szCs w:val="28"/>
        </w:rPr>
        <w:t>– 92.00.00.00-1</w:t>
      </w:r>
    </w:p>
    <w:p w:rsidR="003C1183" w:rsidRPr="001D4CE2" w:rsidRDefault="003C1183" w:rsidP="006B0BAC">
      <w:pPr>
        <w:ind w:right="-483"/>
        <w:jc w:val="center"/>
        <w:rPr>
          <w:b/>
          <w:bCs/>
        </w:rPr>
      </w:pPr>
    </w:p>
    <w:p w:rsidR="003C1183" w:rsidRPr="004D4045" w:rsidRDefault="003C1183" w:rsidP="006B0BAC">
      <w:pPr>
        <w:ind w:right="-483"/>
        <w:jc w:val="both"/>
      </w:pPr>
      <w:r w:rsidRPr="004D4045">
        <w:rPr>
          <w:b/>
          <w:bCs/>
        </w:rPr>
        <w:t xml:space="preserve">Źródło finansowania: </w:t>
      </w:r>
      <w:r w:rsidRPr="004D4045">
        <w:t xml:space="preserve">Projekt współfinansowany ze środków Europejskiego Funduszu Rozwoju </w:t>
      </w:r>
      <w:r w:rsidRPr="004D4045">
        <w:rPr>
          <w:sz w:val="22"/>
          <w:szCs w:val="22"/>
        </w:rPr>
        <w:t>Społecznego</w:t>
      </w:r>
      <w:r w:rsidRPr="004D4045">
        <w:t xml:space="preserve"> w ramach „</w:t>
      </w:r>
      <w:r w:rsidRPr="004D4045">
        <w:rPr>
          <w:sz w:val="22"/>
          <w:szCs w:val="22"/>
        </w:rPr>
        <w:t>Programu</w:t>
      </w:r>
      <w:r w:rsidRPr="004D4045">
        <w:rPr>
          <w:b/>
          <w:bCs/>
          <w:sz w:val="22"/>
          <w:szCs w:val="22"/>
        </w:rPr>
        <w:t xml:space="preserve"> </w:t>
      </w:r>
      <w:r w:rsidRPr="004D4045">
        <w:rPr>
          <w:sz w:val="22"/>
          <w:szCs w:val="22"/>
        </w:rPr>
        <w:t>Operacyjnego Kapitał Ludzki</w:t>
      </w:r>
      <w:r w:rsidRPr="004D4045">
        <w:t>”.</w:t>
      </w:r>
      <w:r w:rsidRPr="004D4045">
        <w:rPr>
          <w:sz w:val="22"/>
          <w:szCs w:val="22"/>
        </w:rPr>
        <w:t xml:space="preserve"> </w:t>
      </w:r>
    </w:p>
    <w:p w:rsidR="003C1183" w:rsidRPr="008C4CFE" w:rsidRDefault="003C1183" w:rsidP="006B0BAC">
      <w:pPr>
        <w:ind w:right="-483"/>
        <w:jc w:val="both"/>
        <w:rPr>
          <w:b/>
          <w:bCs/>
          <w:sz w:val="28"/>
          <w:szCs w:val="28"/>
        </w:rPr>
      </w:pPr>
    </w:p>
    <w:p w:rsidR="003C1183" w:rsidRPr="008C4CFE" w:rsidRDefault="003C1183" w:rsidP="006B0BAC">
      <w:pPr>
        <w:ind w:right="-483"/>
        <w:jc w:val="both"/>
      </w:pPr>
    </w:p>
    <w:p w:rsidR="003C1183" w:rsidRPr="008C4CFE" w:rsidRDefault="003C1183" w:rsidP="006B0BAC">
      <w:pPr>
        <w:ind w:right="-483"/>
        <w:jc w:val="both"/>
      </w:pPr>
    </w:p>
    <w:p w:rsidR="003C1183" w:rsidRPr="008C4CFE" w:rsidRDefault="003C1183" w:rsidP="006B0BAC">
      <w:pPr>
        <w:spacing w:line="360" w:lineRule="auto"/>
        <w:jc w:val="both"/>
        <w:rPr>
          <w:b/>
          <w:bCs/>
        </w:rPr>
      </w:pPr>
      <w:r w:rsidRPr="008C4CFE">
        <w:rPr>
          <w:b/>
          <w:bCs/>
        </w:rPr>
        <w:t>Zamawiający:</w:t>
      </w:r>
    </w:p>
    <w:p w:rsidR="003C1183" w:rsidRPr="006B0BAC" w:rsidRDefault="003C1183" w:rsidP="006B0BAC">
      <w:pPr>
        <w:pStyle w:val="Heading2"/>
        <w:ind w:left="0" w:firstLine="0"/>
        <w:jc w:val="both"/>
        <w:rPr>
          <w:sz w:val="24"/>
          <w:szCs w:val="24"/>
        </w:rPr>
      </w:pPr>
      <w:r w:rsidRPr="006B0BAC">
        <w:rPr>
          <w:sz w:val="24"/>
          <w:szCs w:val="24"/>
        </w:rPr>
        <w:t xml:space="preserve">Gmina Mikołajki </w:t>
      </w:r>
    </w:p>
    <w:p w:rsidR="003C1183" w:rsidRPr="006B0BAC" w:rsidRDefault="003C1183" w:rsidP="006B0BAC">
      <w:pPr>
        <w:pStyle w:val="Heading1"/>
        <w:spacing w:before="0" w:after="0"/>
        <w:jc w:val="both"/>
        <w:rPr>
          <w:rFonts w:ascii="Times New Roman" w:hAnsi="Times New Roman" w:cs="Times New Roman"/>
          <w:b w:val="0"/>
          <w:bCs w:val="0"/>
          <w:sz w:val="24"/>
          <w:szCs w:val="24"/>
        </w:rPr>
      </w:pPr>
      <w:r w:rsidRPr="006B0BAC">
        <w:rPr>
          <w:rFonts w:ascii="Times New Roman" w:hAnsi="Times New Roman" w:cs="Times New Roman"/>
          <w:b w:val="0"/>
          <w:bCs w:val="0"/>
          <w:sz w:val="24"/>
          <w:szCs w:val="24"/>
        </w:rPr>
        <w:t>ul. Kolejowa 7, 11-730 Mikołajki</w:t>
      </w:r>
    </w:p>
    <w:p w:rsidR="003C1183" w:rsidRPr="00926692" w:rsidRDefault="003C1183" w:rsidP="006B0BAC">
      <w:hyperlink r:id="rId7" w:history="1">
        <w:r w:rsidRPr="00BB4DDF">
          <w:rPr>
            <w:rStyle w:val="Hyperlink"/>
          </w:rPr>
          <w:t>http://www.bip.mikolajki.pl</w:t>
        </w:r>
      </w:hyperlink>
    </w:p>
    <w:p w:rsidR="003C1183" w:rsidRPr="00F540F4" w:rsidRDefault="003C1183" w:rsidP="006B0BAC">
      <w:pPr>
        <w:ind w:right="-483"/>
        <w:jc w:val="both"/>
        <w:rPr>
          <w:sz w:val="28"/>
          <w:szCs w:val="28"/>
        </w:rPr>
      </w:pPr>
      <w:r>
        <w:t>tel. (</w:t>
      </w:r>
      <w:r w:rsidRPr="00F540F4">
        <w:t>87) 4219050</w:t>
      </w:r>
    </w:p>
    <w:p w:rsidR="003C1183" w:rsidRPr="008C4CFE" w:rsidRDefault="003C1183" w:rsidP="006B0BAC">
      <w:pPr>
        <w:jc w:val="both"/>
      </w:pPr>
      <w:r>
        <w:t>faks: (</w:t>
      </w:r>
      <w:r w:rsidRPr="008C4CFE">
        <w:t>87) 4219099</w:t>
      </w:r>
    </w:p>
    <w:p w:rsidR="003C1183" w:rsidRPr="006B0BAC" w:rsidRDefault="003C1183" w:rsidP="006B0BAC">
      <w:pPr>
        <w:ind w:right="-483"/>
        <w:jc w:val="both"/>
      </w:pPr>
      <w:r w:rsidRPr="006B0BAC">
        <w:t>w imieniu i na rzecz, którego działa:</w:t>
      </w:r>
    </w:p>
    <w:p w:rsidR="003C1183" w:rsidRPr="006B0BAC" w:rsidRDefault="003C1183" w:rsidP="006B0BAC">
      <w:pPr>
        <w:pStyle w:val="Heading1"/>
        <w:spacing w:before="0" w:after="0"/>
        <w:jc w:val="both"/>
        <w:rPr>
          <w:rFonts w:ascii="Times New Roman" w:hAnsi="Times New Roman" w:cs="Times New Roman"/>
          <w:sz w:val="24"/>
          <w:szCs w:val="24"/>
          <w:u w:val="single"/>
        </w:rPr>
      </w:pPr>
      <w:r w:rsidRPr="006B0BAC">
        <w:rPr>
          <w:rFonts w:ascii="Times New Roman" w:hAnsi="Times New Roman" w:cs="Times New Roman"/>
          <w:sz w:val="24"/>
          <w:szCs w:val="24"/>
          <w:u w:val="single"/>
        </w:rPr>
        <w:t>Miejsko-Gminny Ośrodek Pomocy Społecznej</w:t>
      </w:r>
    </w:p>
    <w:p w:rsidR="003C1183" w:rsidRPr="006B0BAC" w:rsidRDefault="003C1183" w:rsidP="006B0BAC">
      <w:pPr>
        <w:pStyle w:val="Heading1"/>
        <w:spacing w:before="0" w:after="0"/>
        <w:jc w:val="both"/>
        <w:rPr>
          <w:rFonts w:ascii="Times New Roman" w:hAnsi="Times New Roman" w:cs="Times New Roman"/>
          <w:b w:val="0"/>
          <w:bCs w:val="0"/>
          <w:sz w:val="24"/>
          <w:szCs w:val="24"/>
        </w:rPr>
      </w:pPr>
      <w:r w:rsidRPr="006B0BAC">
        <w:rPr>
          <w:rFonts w:ascii="Times New Roman" w:hAnsi="Times New Roman" w:cs="Times New Roman"/>
          <w:b w:val="0"/>
          <w:bCs w:val="0"/>
          <w:sz w:val="24"/>
          <w:szCs w:val="24"/>
        </w:rPr>
        <w:t>ul. Kolejowa 7, 11-730 Mikołajki</w:t>
      </w:r>
    </w:p>
    <w:p w:rsidR="003C1183" w:rsidRPr="00926692" w:rsidRDefault="003C1183" w:rsidP="006B0BAC">
      <w:hyperlink r:id="rId8" w:history="1">
        <w:r w:rsidRPr="00926692">
          <w:rPr>
            <w:rStyle w:val="Hyperlink"/>
            <w:color w:val="auto"/>
            <w:u w:val="none"/>
          </w:rPr>
          <w:t>http://www.mgops.mikolajki.pl</w:t>
        </w:r>
      </w:hyperlink>
    </w:p>
    <w:p w:rsidR="003C1183" w:rsidRPr="008520E5" w:rsidRDefault="003C1183" w:rsidP="006B0BAC">
      <w:pPr>
        <w:ind w:right="-483"/>
        <w:jc w:val="both"/>
      </w:pPr>
      <w:r w:rsidRPr="008520E5">
        <w:t>tel. (87) 42190</w:t>
      </w:r>
      <w:r>
        <w:t>65</w:t>
      </w:r>
      <w:r w:rsidRPr="008520E5">
        <w:rPr>
          <w:i/>
          <w:iCs/>
        </w:rPr>
        <w:t xml:space="preserve"> </w:t>
      </w:r>
      <w:r w:rsidRPr="008520E5">
        <w:rPr>
          <w:i/>
          <w:iCs/>
        </w:rPr>
        <w:tab/>
      </w:r>
      <w:r w:rsidRPr="008520E5">
        <w:rPr>
          <w:i/>
          <w:iCs/>
        </w:rPr>
        <w:tab/>
      </w:r>
      <w:r w:rsidRPr="008520E5">
        <w:rPr>
          <w:i/>
          <w:iCs/>
        </w:rPr>
        <w:tab/>
      </w:r>
      <w:r w:rsidRPr="008520E5">
        <w:rPr>
          <w:i/>
          <w:iCs/>
        </w:rPr>
        <w:tab/>
      </w:r>
      <w:r w:rsidRPr="008520E5">
        <w:rPr>
          <w:i/>
          <w:iCs/>
        </w:rPr>
        <w:tab/>
      </w:r>
      <w:r w:rsidRPr="008520E5">
        <w:rPr>
          <w:i/>
          <w:iCs/>
        </w:rPr>
        <w:tab/>
      </w:r>
      <w:r w:rsidRPr="008520E5">
        <w:rPr>
          <w:i/>
          <w:iCs/>
        </w:rPr>
        <w:tab/>
      </w:r>
    </w:p>
    <w:p w:rsidR="003C1183" w:rsidRPr="008520E5" w:rsidRDefault="003C1183" w:rsidP="006B0BAC">
      <w:pPr>
        <w:jc w:val="both"/>
      </w:pPr>
      <w:r w:rsidRPr="008520E5">
        <w:t>faks: (</w:t>
      </w:r>
      <w:r>
        <w:t>87) 4219065</w:t>
      </w:r>
    </w:p>
    <w:p w:rsidR="003C1183" w:rsidRPr="001B4442" w:rsidRDefault="003C1183" w:rsidP="006B0BAC"/>
    <w:p w:rsidR="003C1183" w:rsidRDefault="003C1183" w:rsidP="006B0BAC">
      <w:pPr>
        <w:ind w:left="5664" w:right="-483"/>
        <w:jc w:val="both"/>
        <w:rPr>
          <w:sz w:val="28"/>
          <w:szCs w:val="28"/>
        </w:rPr>
      </w:pPr>
    </w:p>
    <w:p w:rsidR="003C1183" w:rsidRDefault="003C1183" w:rsidP="006B0BAC">
      <w:pPr>
        <w:ind w:left="5664" w:right="-483"/>
        <w:rPr>
          <w:sz w:val="28"/>
          <w:szCs w:val="28"/>
        </w:rPr>
      </w:pPr>
      <w:r>
        <w:rPr>
          <w:sz w:val="28"/>
          <w:szCs w:val="28"/>
        </w:rPr>
        <w:t xml:space="preserve">Kierownik Miejsko-Gminnego </w:t>
      </w:r>
    </w:p>
    <w:p w:rsidR="003C1183" w:rsidRPr="008C4CFE" w:rsidRDefault="003C1183" w:rsidP="006B0BAC">
      <w:pPr>
        <w:ind w:left="5664" w:right="-483"/>
        <w:rPr>
          <w:sz w:val="28"/>
          <w:szCs w:val="28"/>
        </w:rPr>
      </w:pPr>
      <w:r>
        <w:rPr>
          <w:sz w:val="28"/>
          <w:szCs w:val="28"/>
        </w:rPr>
        <w:t>Ośrodka Pomocy Społecznej</w:t>
      </w:r>
    </w:p>
    <w:p w:rsidR="003C1183" w:rsidRPr="008C4CFE" w:rsidRDefault="003C1183" w:rsidP="006B0BAC">
      <w:pPr>
        <w:ind w:right="-483"/>
        <w:jc w:val="both"/>
        <w:rPr>
          <w:sz w:val="28"/>
          <w:szCs w:val="28"/>
        </w:rPr>
      </w:pPr>
      <w:r w:rsidRPr="008C4CFE">
        <w:rPr>
          <w:i/>
          <w:iCs/>
        </w:rPr>
        <w:tab/>
      </w:r>
      <w:r w:rsidRPr="008C4CFE">
        <w:rPr>
          <w:i/>
          <w:iCs/>
        </w:rPr>
        <w:tab/>
      </w:r>
      <w:r w:rsidRPr="008C4CFE">
        <w:rPr>
          <w:i/>
          <w:iCs/>
        </w:rPr>
        <w:tab/>
      </w:r>
      <w:r w:rsidRPr="008C4CFE">
        <w:rPr>
          <w:i/>
          <w:iCs/>
        </w:rPr>
        <w:tab/>
      </w:r>
      <w:r w:rsidRPr="008C4CFE">
        <w:rPr>
          <w:i/>
          <w:iCs/>
        </w:rPr>
        <w:tab/>
      </w:r>
      <w:r w:rsidRPr="008C4CFE">
        <w:rPr>
          <w:i/>
          <w:iCs/>
        </w:rPr>
        <w:tab/>
      </w:r>
      <w:r w:rsidRPr="008C4CFE">
        <w:rPr>
          <w:i/>
          <w:iCs/>
        </w:rPr>
        <w:tab/>
      </w:r>
      <w:r w:rsidRPr="008C4CFE">
        <w:rPr>
          <w:i/>
          <w:iCs/>
        </w:rPr>
        <w:tab/>
      </w:r>
      <w:r w:rsidRPr="008C4CFE">
        <w:rPr>
          <w:i/>
          <w:iCs/>
        </w:rPr>
        <w:tab/>
      </w:r>
      <w:r w:rsidRPr="008C4CFE">
        <w:rPr>
          <w:sz w:val="28"/>
          <w:szCs w:val="28"/>
        </w:rPr>
        <w:t>ZATWIERDZAM</w:t>
      </w:r>
    </w:p>
    <w:p w:rsidR="003C1183" w:rsidRDefault="003C1183" w:rsidP="006B0BAC">
      <w:pPr>
        <w:ind w:left="5664" w:right="-483" w:firstLine="708"/>
        <w:rPr>
          <w:sz w:val="28"/>
          <w:szCs w:val="28"/>
        </w:rPr>
      </w:pPr>
    </w:p>
    <w:p w:rsidR="003C1183" w:rsidRPr="008C4CFE" w:rsidRDefault="003C1183" w:rsidP="006B0BAC">
      <w:pPr>
        <w:ind w:left="5664" w:right="-483" w:firstLine="708"/>
        <w:rPr>
          <w:sz w:val="28"/>
          <w:szCs w:val="28"/>
        </w:rPr>
      </w:pPr>
      <w:r w:rsidRPr="008C4CFE">
        <w:rPr>
          <w:sz w:val="28"/>
          <w:szCs w:val="28"/>
        </w:rPr>
        <w:t xml:space="preserve">                                                                                </w:t>
      </w:r>
    </w:p>
    <w:p w:rsidR="003C1183" w:rsidRPr="008C4CFE" w:rsidRDefault="003C1183" w:rsidP="006B0BAC">
      <w:pPr>
        <w:ind w:right="-483"/>
        <w:jc w:val="both"/>
        <w:rPr>
          <w:sz w:val="28"/>
          <w:szCs w:val="28"/>
        </w:rPr>
      </w:pPr>
    </w:p>
    <w:p w:rsidR="003C1183" w:rsidRPr="008C4CFE" w:rsidRDefault="003C1183" w:rsidP="006B0BAC">
      <w:pPr>
        <w:ind w:right="-483"/>
        <w:rPr>
          <w:i/>
          <w:iCs/>
        </w:rPr>
      </w:pPr>
      <w:r w:rsidRPr="008C4CFE">
        <w:rPr>
          <w:i/>
          <w:iCs/>
        </w:rPr>
        <w:t>Postępowanie będzie prowadzone zgodnie z ustawą z dnia 29 stycznia 2004 r.</w:t>
      </w:r>
      <w:r>
        <w:rPr>
          <w:i/>
          <w:iCs/>
        </w:rPr>
        <w:t xml:space="preserve">, </w:t>
      </w:r>
      <w:r w:rsidRPr="008C4CFE">
        <w:rPr>
          <w:i/>
          <w:iCs/>
        </w:rPr>
        <w:t xml:space="preserve">Prawo zamówień publicznych </w:t>
      </w:r>
      <w:r w:rsidRPr="000C397D">
        <w:rPr>
          <w:i/>
          <w:iCs/>
        </w:rPr>
        <w:t>(tekst jednolity Dz. U.</w:t>
      </w:r>
      <w:r>
        <w:rPr>
          <w:i/>
          <w:iCs/>
        </w:rPr>
        <w:t xml:space="preserve"> z </w:t>
      </w:r>
      <w:r w:rsidRPr="000C397D">
        <w:rPr>
          <w:i/>
          <w:iCs/>
        </w:rPr>
        <w:t xml:space="preserve"> 201</w:t>
      </w:r>
      <w:r>
        <w:rPr>
          <w:i/>
          <w:iCs/>
        </w:rPr>
        <w:t>3</w:t>
      </w:r>
      <w:r w:rsidRPr="000C397D">
        <w:rPr>
          <w:i/>
          <w:iCs/>
        </w:rPr>
        <w:t>r.</w:t>
      </w:r>
      <w:r>
        <w:rPr>
          <w:i/>
          <w:iCs/>
        </w:rPr>
        <w:t xml:space="preserve">  poz. </w:t>
      </w:r>
      <w:r w:rsidRPr="000C397D">
        <w:rPr>
          <w:i/>
          <w:iCs/>
        </w:rPr>
        <w:t>9</w:t>
      </w:r>
      <w:r>
        <w:rPr>
          <w:i/>
          <w:iCs/>
        </w:rPr>
        <w:t>07 z późn. zmianami</w:t>
      </w:r>
      <w:r w:rsidRPr="000C397D">
        <w:rPr>
          <w:i/>
          <w:iCs/>
        </w:rPr>
        <w:t>)</w:t>
      </w:r>
      <w:r>
        <w:rPr>
          <w:i/>
          <w:iCs/>
        </w:rPr>
        <w:t>.</w:t>
      </w:r>
    </w:p>
    <w:p w:rsidR="003C1183" w:rsidRDefault="003C1183" w:rsidP="006B0BAC">
      <w:pPr>
        <w:ind w:right="-483"/>
        <w:jc w:val="both"/>
        <w:rPr>
          <w:i/>
          <w:iCs/>
          <w:sz w:val="28"/>
          <w:szCs w:val="28"/>
        </w:rPr>
      </w:pPr>
    </w:p>
    <w:p w:rsidR="003C1183" w:rsidRPr="008C4CFE" w:rsidRDefault="003C1183" w:rsidP="006B0BAC">
      <w:pPr>
        <w:ind w:right="-483"/>
        <w:jc w:val="both"/>
        <w:rPr>
          <w:i/>
          <w:iCs/>
          <w:sz w:val="28"/>
          <w:szCs w:val="28"/>
        </w:rPr>
      </w:pPr>
    </w:p>
    <w:p w:rsidR="003C1183" w:rsidRPr="008C4CFE" w:rsidRDefault="003C1183" w:rsidP="006B0BAC">
      <w:pPr>
        <w:ind w:right="-483"/>
        <w:jc w:val="both"/>
        <w:rPr>
          <w:i/>
          <w:iCs/>
          <w:sz w:val="28"/>
          <w:szCs w:val="28"/>
        </w:rPr>
      </w:pPr>
    </w:p>
    <w:p w:rsidR="003C1183" w:rsidRPr="008C4CFE" w:rsidRDefault="003C1183" w:rsidP="00F22E20">
      <w:pPr>
        <w:ind w:left="2136" w:right="-483" w:firstLine="696"/>
        <w:rPr>
          <w:sz w:val="28"/>
          <w:szCs w:val="28"/>
        </w:rPr>
      </w:pPr>
      <w:r w:rsidRPr="008C4CFE">
        <w:rPr>
          <w:sz w:val="28"/>
          <w:szCs w:val="28"/>
        </w:rPr>
        <w:t xml:space="preserve">Mikołajki, </w:t>
      </w:r>
      <w:r>
        <w:rPr>
          <w:sz w:val="28"/>
          <w:szCs w:val="28"/>
        </w:rPr>
        <w:t>styczeń</w:t>
      </w:r>
      <w:r w:rsidRPr="008C4CFE">
        <w:rPr>
          <w:sz w:val="28"/>
          <w:szCs w:val="28"/>
        </w:rPr>
        <w:t xml:space="preserve"> 201</w:t>
      </w:r>
      <w:r>
        <w:rPr>
          <w:sz w:val="28"/>
          <w:szCs w:val="28"/>
        </w:rPr>
        <w:t>4</w:t>
      </w:r>
      <w:r w:rsidRPr="008C4CFE">
        <w:rPr>
          <w:sz w:val="28"/>
          <w:szCs w:val="28"/>
        </w:rPr>
        <w:t xml:space="preserve"> r.</w:t>
      </w:r>
    </w:p>
    <w:p w:rsidR="003C1183" w:rsidRPr="008C4CFE" w:rsidRDefault="003C1183" w:rsidP="00F22E20">
      <w:pPr>
        <w:pStyle w:val="Heading1"/>
        <w:jc w:val="both"/>
        <w:rPr>
          <w:rFonts w:ascii="Times New Roman" w:hAnsi="Times New Roman" w:cs="Times New Roman"/>
          <w:b w:val="0"/>
          <w:bCs w:val="0"/>
          <w:sz w:val="16"/>
          <w:szCs w:val="16"/>
        </w:rPr>
      </w:pPr>
    </w:p>
    <w:p w:rsidR="003C1183" w:rsidRPr="008C4CFE" w:rsidRDefault="003C1183" w:rsidP="006B0BAC">
      <w:pPr>
        <w:pStyle w:val="Heading1"/>
        <w:ind w:left="2136" w:firstLine="696"/>
        <w:jc w:val="both"/>
        <w:rPr>
          <w:rFonts w:ascii="Times New Roman" w:hAnsi="Times New Roman" w:cs="Times New Roman"/>
          <w:b w:val="0"/>
          <w:bCs w:val="0"/>
          <w:sz w:val="28"/>
          <w:szCs w:val="28"/>
        </w:rPr>
      </w:pPr>
      <w:r w:rsidRPr="008C4CFE">
        <w:rPr>
          <w:rFonts w:ascii="Times New Roman" w:hAnsi="Times New Roman" w:cs="Times New Roman"/>
          <w:b w:val="0"/>
          <w:bCs w:val="0"/>
          <w:sz w:val="28"/>
          <w:szCs w:val="28"/>
        </w:rPr>
        <w:t>ZAWARTOŚĆ SIWZ</w:t>
      </w:r>
    </w:p>
    <w:p w:rsidR="003C1183" w:rsidRPr="008C4CFE" w:rsidRDefault="003C1183" w:rsidP="006B0BAC">
      <w:pPr>
        <w:ind w:right="-483"/>
        <w:jc w:val="both"/>
        <w:rPr>
          <w:b/>
          <w:bCs/>
        </w:rPr>
      </w:pPr>
      <w:r w:rsidRPr="008C4CFE">
        <w:rPr>
          <w:b/>
          <w:bCs/>
        </w:rPr>
        <w:t>Rozdział A - INSTRUKCJA DLA WYKONAWCÓW</w:t>
      </w:r>
    </w:p>
    <w:p w:rsidR="003C1183" w:rsidRPr="00C165A1" w:rsidRDefault="003C1183" w:rsidP="006B0BAC">
      <w:pPr>
        <w:ind w:right="-483"/>
        <w:jc w:val="both"/>
      </w:pPr>
      <w:r w:rsidRPr="00C165A1">
        <w:t>I. Informacje ogólne</w:t>
      </w:r>
    </w:p>
    <w:p w:rsidR="003C1183" w:rsidRPr="00C165A1" w:rsidRDefault="003C1183" w:rsidP="006B0BAC">
      <w:pPr>
        <w:ind w:left="284" w:right="-483" w:hanging="284"/>
        <w:jc w:val="both"/>
      </w:pPr>
      <w:r w:rsidRPr="00C165A1">
        <w:t>II. Nazwa oraz adres zamawiającego</w:t>
      </w:r>
    </w:p>
    <w:p w:rsidR="003C1183" w:rsidRPr="00C165A1" w:rsidRDefault="003C1183" w:rsidP="006B0BAC">
      <w:pPr>
        <w:ind w:right="-483"/>
        <w:jc w:val="both"/>
      </w:pPr>
      <w:r w:rsidRPr="00C165A1">
        <w:t>III. Tryb udzielenia zamówienia</w:t>
      </w:r>
    </w:p>
    <w:p w:rsidR="003C1183" w:rsidRPr="00C165A1" w:rsidRDefault="003C1183" w:rsidP="006B0BAC">
      <w:pPr>
        <w:ind w:right="-483"/>
        <w:jc w:val="both"/>
      </w:pPr>
      <w:r w:rsidRPr="00C165A1">
        <w:t>IV. Opis przedmiotu zamówienia.</w:t>
      </w:r>
    </w:p>
    <w:p w:rsidR="003C1183" w:rsidRPr="00C165A1" w:rsidRDefault="003C1183" w:rsidP="006B0BAC">
      <w:pPr>
        <w:ind w:right="-483"/>
        <w:jc w:val="both"/>
      </w:pPr>
      <w:r w:rsidRPr="00C165A1">
        <w:t>V. Termin wykonania zamówienia.</w:t>
      </w:r>
    </w:p>
    <w:p w:rsidR="003C1183" w:rsidRPr="00C165A1" w:rsidRDefault="003C1183" w:rsidP="006B0BAC">
      <w:pPr>
        <w:ind w:right="-483"/>
        <w:jc w:val="both"/>
      </w:pPr>
      <w:r w:rsidRPr="00C165A1">
        <w:t>VI. Warunki udziału w postępowaniu oraz opis sposobu dokonywania oceny spełniania tych warunków.</w:t>
      </w:r>
    </w:p>
    <w:p w:rsidR="003C1183" w:rsidRPr="00C165A1" w:rsidRDefault="003C1183" w:rsidP="006B0BAC">
      <w:pPr>
        <w:ind w:right="-483"/>
        <w:jc w:val="both"/>
      </w:pPr>
      <w:r w:rsidRPr="00C165A1">
        <w:t>VII. Wykaz oświadczeń lub dokumentów, jakie mają dostarczyć wykonawcy w celu potwierdzenia spełniania warunków udziału w postępowaniu.</w:t>
      </w:r>
    </w:p>
    <w:p w:rsidR="003C1183" w:rsidRPr="00C165A1" w:rsidRDefault="003C1183" w:rsidP="006B0BAC">
      <w:pPr>
        <w:ind w:right="-483"/>
        <w:jc w:val="both"/>
      </w:pPr>
      <w:r w:rsidRPr="00C165A1">
        <w:t xml:space="preserve">VIII. Informacje o sposobie porozumiewania się zamawiającego z wykonawcami oraz przekazywania oświadczeń lub dokumentów, a także wskazanie osób uprawnionych do porozumiewania się z wykonawcami.  </w:t>
      </w:r>
    </w:p>
    <w:p w:rsidR="003C1183" w:rsidRPr="00C165A1" w:rsidRDefault="003C1183" w:rsidP="006B0BAC">
      <w:pPr>
        <w:ind w:left="284" w:right="-483" w:hanging="284"/>
        <w:jc w:val="both"/>
      </w:pPr>
      <w:r w:rsidRPr="00C165A1">
        <w:t>IX. Wymagania dotyczące wadium.</w:t>
      </w:r>
    </w:p>
    <w:p w:rsidR="003C1183" w:rsidRPr="00C165A1" w:rsidRDefault="003C1183" w:rsidP="006B0BAC">
      <w:pPr>
        <w:ind w:left="284" w:right="-483" w:hanging="284"/>
        <w:jc w:val="both"/>
      </w:pPr>
      <w:r w:rsidRPr="00C165A1">
        <w:t>X. Termin związania ofertą.</w:t>
      </w:r>
    </w:p>
    <w:p w:rsidR="003C1183" w:rsidRPr="00C165A1" w:rsidRDefault="003C1183" w:rsidP="006B0BAC">
      <w:pPr>
        <w:ind w:left="284" w:right="-483" w:hanging="284"/>
        <w:jc w:val="both"/>
      </w:pPr>
      <w:r w:rsidRPr="00C165A1">
        <w:t>XI. Opis sposobu przygotowania ofert.</w:t>
      </w:r>
    </w:p>
    <w:p w:rsidR="003C1183" w:rsidRPr="00C165A1" w:rsidRDefault="003C1183" w:rsidP="006B0BAC">
      <w:pPr>
        <w:ind w:left="284" w:right="-483" w:hanging="284"/>
        <w:jc w:val="both"/>
      </w:pPr>
      <w:r w:rsidRPr="00C165A1">
        <w:t>XII. Miejsce oraz termin składania i otwarcia ofert.</w:t>
      </w:r>
    </w:p>
    <w:p w:rsidR="003C1183" w:rsidRPr="00C165A1" w:rsidRDefault="003C1183" w:rsidP="006B0BAC">
      <w:pPr>
        <w:ind w:left="284" w:right="-483" w:hanging="284"/>
        <w:jc w:val="both"/>
      </w:pPr>
      <w:r w:rsidRPr="00C165A1">
        <w:t>XIII. Opis sposobu obliczenia ceny.</w:t>
      </w:r>
    </w:p>
    <w:p w:rsidR="003C1183" w:rsidRPr="00C165A1" w:rsidRDefault="003C1183" w:rsidP="006B0BAC">
      <w:pPr>
        <w:ind w:left="284" w:right="-483" w:hanging="284"/>
        <w:jc w:val="both"/>
      </w:pPr>
      <w:r w:rsidRPr="00C165A1">
        <w:t>XIV. Opis kryteriów, którymi zamawiający będzie się kierował przy wyborze oferty, wraz z podaniem znaczenia tych kryteriów i sposobu oceny ofert.</w:t>
      </w:r>
    </w:p>
    <w:p w:rsidR="003C1183" w:rsidRPr="00C165A1" w:rsidRDefault="003C1183" w:rsidP="006B0BAC">
      <w:pPr>
        <w:ind w:left="284" w:right="-483" w:hanging="284"/>
        <w:jc w:val="both"/>
      </w:pPr>
      <w:r w:rsidRPr="00C165A1">
        <w:t>XV. Informacje o formalnościach, jakie powinny zostać dopełnione po wyborze oferty w celu zawarcia umowy w sprawie zamówienia publicznego.</w:t>
      </w:r>
    </w:p>
    <w:p w:rsidR="003C1183" w:rsidRPr="00C165A1" w:rsidRDefault="003C1183" w:rsidP="006B0BAC">
      <w:pPr>
        <w:ind w:left="284" w:right="-483" w:hanging="284"/>
        <w:jc w:val="both"/>
      </w:pPr>
      <w:r w:rsidRPr="00C165A1">
        <w:t>XVI. Wymagania dotyczące zabezpieczenia należytego wykonania umowy.</w:t>
      </w:r>
    </w:p>
    <w:p w:rsidR="003C1183" w:rsidRPr="00C165A1" w:rsidRDefault="003C1183" w:rsidP="006B0BAC">
      <w:pPr>
        <w:ind w:left="284" w:right="-483" w:hanging="284"/>
        <w:jc w:val="both"/>
      </w:pPr>
      <w:r w:rsidRPr="00C165A1">
        <w:t xml:space="preserve">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3C1183" w:rsidRPr="00C165A1" w:rsidRDefault="003C1183" w:rsidP="006B0BAC">
      <w:pPr>
        <w:ind w:right="-483"/>
        <w:jc w:val="both"/>
      </w:pPr>
      <w:r w:rsidRPr="00C165A1">
        <w:t>XVIII. Pouczenie o środkach ochrony prawnej przysługujących wykonawcy w toku postępowania o udzielenie zamówienia.</w:t>
      </w:r>
    </w:p>
    <w:p w:rsidR="003C1183" w:rsidRPr="00C165A1" w:rsidRDefault="003C1183" w:rsidP="006B0BAC">
      <w:pPr>
        <w:ind w:left="284" w:right="-483" w:hanging="284"/>
        <w:jc w:val="both"/>
        <w:rPr>
          <w:b/>
          <w:bCs/>
        </w:rPr>
      </w:pPr>
    </w:p>
    <w:p w:rsidR="003C1183" w:rsidRPr="00C165A1" w:rsidRDefault="003C1183" w:rsidP="006B0BAC">
      <w:pPr>
        <w:ind w:left="284" w:right="-483" w:hanging="284"/>
        <w:jc w:val="both"/>
        <w:rPr>
          <w:b/>
          <w:bCs/>
        </w:rPr>
      </w:pPr>
      <w:r w:rsidRPr="00C165A1">
        <w:rPr>
          <w:b/>
          <w:bCs/>
        </w:rPr>
        <w:t>ROZDZIAŁ B - WARUNKI UMOWNE</w:t>
      </w:r>
    </w:p>
    <w:p w:rsidR="003C1183" w:rsidRPr="00C165A1" w:rsidRDefault="003C1183" w:rsidP="006B0BAC">
      <w:pPr>
        <w:ind w:left="284" w:right="-483" w:hanging="284"/>
        <w:jc w:val="both"/>
      </w:pPr>
      <w:r w:rsidRPr="00C165A1">
        <w:t xml:space="preserve">I. WAŻNOŚĆ DOKUMENTÓW </w:t>
      </w:r>
    </w:p>
    <w:p w:rsidR="003C1183" w:rsidRPr="00C165A1" w:rsidRDefault="003C1183" w:rsidP="006B0BAC">
      <w:pPr>
        <w:ind w:right="-483"/>
        <w:jc w:val="both"/>
      </w:pPr>
      <w:r w:rsidRPr="00C165A1">
        <w:t xml:space="preserve">II. PROJEKT UMOWY ZAMAWIAJĄCEGO Z WYKONAWCĄ </w:t>
      </w:r>
    </w:p>
    <w:p w:rsidR="003C1183" w:rsidRDefault="003C1183" w:rsidP="006B0BAC">
      <w:pPr>
        <w:ind w:right="-483"/>
        <w:jc w:val="both"/>
      </w:pPr>
    </w:p>
    <w:p w:rsidR="003C1183" w:rsidRPr="00C165A1" w:rsidRDefault="003C1183" w:rsidP="006B0BAC">
      <w:pPr>
        <w:ind w:right="-483"/>
        <w:jc w:val="both"/>
      </w:pPr>
    </w:p>
    <w:p w:rsidR="003C1183" w:rsidRPr="00C165A1" w:rsidRDefault="003C1183" w:rsidP="006B0BAC">
      <w:pPr>
        <w:jc w:val="both"/>
        <w:rPr>
          <w:b/>
          <w:bCs/>
        </w:rPr>
      </w:pPr>
      <w:r w:rsidRPr="00C165A1">
        <w:rPr>
          <w:b/>
          <w:bCs/>
        </w:rPr>
        <w:t>ROZDZIAŁ C - ZAŁĄCZNIKI DO OFERTY:</w:t>
      </w:r>
    </w:p>
    <w:p w:rsidR="003C1183" w:rsidRPr="00C165A1" w:rsidRDefault="003C1183" w:rsidP="006B0BAC">
      <w:pPr>
        <w:ind w:left="420"/>
      </w:pPr>
      <w:r w:rsidRPr="00C165A1">
        <w:t>Załącznik nr 1</w:t>
      </w:r>
      <w:r w:rsidRPr="00C165A1">
        <w:rPr>
          <w:i/>
          <w:iCs/>
        </w:rPr>
        <w:t xml:space="preserve"> </w:t>
      </w:r>
      <w:r w:rsidRPr="00C165A1">
        <w:t>– Formularz ofertowy</w:t>
      </w:r>
      <w:r>
        <w:t xml:space="preserve"> </w:t>
      </w:r>
    </w:p>
    <w:p w:rsidR="003C1183" w:rsidRPr="00C165A1" w:rsidRDefault="003C1183" w:rsidP="006B0BAC">
      <w:pPr>
        <w:ind w:left="420"/>
      </w:pPr>
      <w:r w:rsidRPr="00C165A1">
        <w:t>Załącznik nr 2</w:t>
      </w:r>
      <w:r w:rsidRPr="00C165A1">
        <w:rPr>
          <w:i/>
          <w:iCs/>
        </w:rPr>
        <w:t xml:space="preserve"> </w:t>
      </w:r>
      <w:r>
        <w:t>–</w:t>
      </w:r>
      <w:r w:rsidRPr="002824C9">
        <w:t xml:space="preserve"> </w:t>
      </w:r>
      <w:r w:rsidRPr="00C165A1">
        <w:t>Oświadczenie</w:t>
      </w:r>
      <w:r>
        <w:t xml:space="preserve"> o spełnianiu warunków</w:t>
      </w:r>
    </w:p>
    <w:p w:rsidR="003C1183" w:rsidRPr="00C165A1" w:rsidRDefault="003C1183" w:rsidP="006B0BAC">
      <w:pPr>
        <w:ind w:left="420"/>
      </w:pPr>
      <w:r w:rsidRPr="00C165A1">
        <w:t>Załącznik nr 3</w:t>
      </w:r>
      <w:r w:rsidRPr="00C165A1">
        <w:rPr>
          <w:i/>
          <w:iCs/>
        </w:rPr>
        <w:t xml:space="preserve"> </w:t>
      </w:r>
      <w:r w:rsidRPr="00C165A1">
        <w:t>– Oświadczenie o braku podstaw do wykluczenia</w:t>
      </w:r>
    </w:p>
    <w:p w:rsidR="003C1183" w:rsidRPr="00C165A1" w:rsidRDefault="003C1183" w:rsidP="006B0BAC">
      <w:pPr>
        <w:ind w:left="420"/>
      </w:pPr>
      <w:r w:rsidRPr="00C165A1">
        <w:t xml:space="preserve">Załącznik nr </w:t>
      </w:r>
      <w:r>
        <w:t>4</w:t>
      </w:r>
      <w:r w:rsidRPr="00C165A1">
        <w:t xml:space="preserve"> - </w:t>
      </w:r>
      <w:r w:rsidRPr="00537197">
        <w:t>Informacja dot. grupy kapitałowej</w:t>
      </w:r>
    </w:p>
    <w:p w:rsidR="003C1183" w:rsidRPr="00C165A1" w:rsidRDefault="003C1183" w:rsidP="006B0BAC">
      <w:pPr>
        <w:ind w:left="420"/>
      </w:pPr>
      <w:r w:rsidRPr="00C165A1">
        <w:t xml:space="preserve">  </w:t>
      </w:r>
    </w:p>
    <w:p w:rsidR="003C1183" w:rsidRDefault="003C1183" w:rsidP="006B0BAC">
      <w:pPr>
        <w:jc w:val="both"/>
        <w:rPr>
          <w:b/>
          <w:bCs/>
        </w:rPr>
      </w:pPr>
    </w:p>
    <w:p w:rsidR="003C1183" w:rsidRDefault="003C1183" w:rsidP="006B0BAC">
      <w:pPr>
        <w:jc w:val="both"/>
        <w:rPr>
          <w:b/>
          <w:bCs/>
        </w:rPr>
      </w:pPr>
    </w:p>
    <w:p w:rsidR="003C1183" w:rsidRDefault="003C1183" w:rsidP="006B0BAC">
      <w:pPr>
        <w:jc w:val="both"/>
        <w:rPr>
          <w:b/>
          <w:bCs/>
        </w:rPr>
      </w:pPr>
    </w:p>
    <w:p w:rsidR="003C1183" w:rsidRDefault="003C1183" w:rsidP="006B0BAC">
      <w:pPr>
        <w:jc w:val="both"/>
        <w:rPr>
          <w:b/>
          <w:bCs/>
        </w:rPr>
      </w:pPr>
    </w:p>
    <w:p w:rsidR="003C1183" w:rsidRPr="00C165A1" w:rsidRDefault="003C1183" w:rsidP="006B0BAC">
      <w:pPr>
        <w:jc w:val="both"/>
        <w:rPr>
          <w:b/>
          <w:bCs/>
        </w:rPr>
      </w:pPr>
    </w:p>
    <w:p w:rsidR="003C1183" w:rsidRPr="00C165A1" w:rsidRDefault="003C1183" w:rsidP="006B0BAC">
      <w:pPr>
        <w:ind w:left="420"/>
      </w:pPr>
    </w:p>
    <w:p w:rsidR="003C1183" w:rsidRPr="00C165A1" w:rsidRDefault="003C1183" w:rsidP="006B0BAC">
      <w:pPr>
        <w:ind w:right="-483"/>
        <w:jc w:val="both"/>
        <w:rPr>
          <w:i/>
          <w:iCs/>
        </w:rPr>
      </w:pPr>
    </w:p>
    <w:p w:rsidR="003C1183" w:rsidRDefault="003C1183" w:rsidP="006B0BAC">
      <w:pPr>
        <w:ind w:right="-483"/>
        <w:jc w:val="both"/>
        <w:rPr>
          <w:i/>
          <w:iCs/>
        </w:rPr>
      </w:pPr>
    </w:p>
    <w:p w:rsidR="003C1183" w:rsidRPr="00C165A1" w:rsidRDefault="003C1183" w:rsidP="006B0BAC">
      <w:pPr>
        <w:ind w:right="-483"/>
        <w:jc w:val="both"/>
        <w:rPr>
          <w:b/>
          <w:bCs/>
        </w:rPr>
      </w:pPr>
      <w:r w:rsidRPr="00C165A1">
        <w:rPr>
          <w:b/>
          <w:bCs/>
        </w:rPr>
        <w:t>Rozdział A - INSTRUKCJA DLA WYKONAWCÓW</w:t>
      </w:r>
    </w:p>
    <w:p w:rsidR="003C1183" w:rsidRPr="00C165A1" w:rsidRDefault="003C1183" w:rsidP="006B0BAC">
      <w:pPr>
        <w:ind w:right="-483"/>
        <w:jc w:val="both"/>
        <w:rPr>
          <w:b/>
          <w:bCs/>
        </w:rPr>
      </w:pPr>
    </w:p>
    <w:p w:rsidR="003C1183" w:rsidRPr="00C165A1" w:rsidRDefault="003C1183" w:rsidP="006B0BAC">
      <w:pPr>
        <w:ind w:right="-483"/>
        <w:jc w:val="both"/>
        <w:rPr>
          <w:b/>
          <w:bCs/>
        </w:rPr>
      </w:pPr>
      <w:r w:rsidRPr="00C165A1">
        <w:rPr>
          <w:b/>
          <w:bCs/>
        </w:rPr>
        <w:t>I. INFORMACJE OGÓLNE.</w:t>
      </w:r>
    </w:p>
    <w:p w:rsidR="003C1183" w:rsidRPr="00C165A1" w:rsidRDefault="003C1183" w:rsidP="006B0BAC">
      <w:pPr>
        <w:ind w:right="-483"/>
        <w:jc w:val="both"/>
        <w:rPr>
          <w:b/>
          <w:bCs/>
        </w:rPr>
      </w:pPr>
    </w:p>
    <w:p w:rsidR="003C1183" w:rsidRPr="00C165A1" w:rsidRDefault="003C1183" w:rsidP="006B0BAC">
      <w:pPr>
        <w:ind w:right="-483"/>
        <w:jc w:val="both"/>
      </w:pPr>
      <w:r w:rsidRPr="00C165A1">
        <w:t>1. Postępowanie będzie prowadzone zgodnie z ustawą z dnia 29 stycznia 2004 r.</w:t>
      </w:r>
    </w:p>
    <w:p w:rsidR="003C1183" w:rsidRPr="00C165A1" w:rsidRDefault="003C1183" w:rsidP="006B0BAC">
      <w:pPr>
        <w:ind w:right="-483"/>
        <w:jc w:val="both"/>
      </w:pPr>
      <w:r w:rsidRPr="00C165A1">
        <w:t>Prawo zamówień publicznych</w:t>
      </w:r>
      <w:r w:rsidRPr="00C165A1">
        <w:rPr>
          <w:b/>
          <w:bCs/>
        </w:rPr>
        <w:t xml:space="preserve"> </w:t>
      </w:r>
      <w:r w:rsidRPr="000C397D">
        <w:rPr>
          <w:sz w:val="22"/>
          <w:szCs w:val="22"/>
        </w:rPr>
        <w:t xml:space="preserve">(tekst jednolity </w:t>
      </w:r>
      <w:r w:rsidRPr="00353719">
        <w:t xml:space="preserve">Dz. U. z </w:t>
      </w:r>
      <w:r>
        <w:t xml:space="preserve">2013r. </w:t>
      </w:r>
      <w:r w:rsidRPr="00353719">
        <w:t>poz. 907</w:t>
      </w:r>
      <w:r>
        <w:t xml:space="preserve"> z późn. zmianami</w:t>
      </w:r>
      <w:r w:rsidRPr="000C397D">
        <w:rPr>
          <w:sz w:val="22"/>
          <w:szCs w:val="22"/>
        </w:rPr>
        <w:t>)</w:t>
      </w:r>
      <w:r>
        <w:rPr>
          <w:sz w:val="22"/>
          <w:szCs w:val="22"/>
        </w:rPr>
        <w:t xml:space="preserve"> </w:t>
      </w:r>
      <w:r w:rsidRPr="00C165A1">
        <w:t>i ma na celu ustalenie wykonawcy, który kompleksowo i w terminie zrealizuje przedmiotowe zamówienie.</w:t>
      </w:r>
    </w:p>
    <w:p w:rsidR="003C1183" w:rsidRPr="00C165A1" w:rsidRDefault="003C1183" w:rsidP="006B0BAC">
      <w:pPr>
        <w:ind w:left="284" w:right="-483"/>
        <w:jc w:val="both"/>
      </w:pPr>
    </w:p>
    <w:p w:rsidR="003C1183" w:rsidRPr="00C165A1" w:rsidRDefault="003C1183" w:rsidP="006B0BAC">
      <w:pPr>
        <w:ind w:left="284" w:right="-483" w:hanging="284"/>
        <w:jc w:val="both"/>
      </w:pPr>
      <w:r w:rsidRPr="00C165A1">
        <w:t>2. Jedynym kryterium oceny oferty będzie cena. Zamawiający przyzna zamówienie wykonawcy, który zaproponuje najniższą cenę i spełni jednocześnie warunki określone w niniejszej specyfikacji i ustawie Prawo zamówień publicznych.</w:t>
      </w:r>
    </w:p>
    <w:p w:rsidR="003C1183" w:rsidRPr="00C165A1" w:rsidRDefault="003C1183" w:rsidP="006B0BAC">
      <w:pPr>
        <w:ind w:left="284" w:right="-483" w:hanging="284"/>
        <w:jc w:val="both"/>
      </w:pPr>
    </w:p>
    <w:p w:rsidR="003C1183" w:rsidRPr="00C165A1" w:rsidRDefault="003C1183" w:rsidP="006B0BAC">
      <w:pPr>
        <w:ind w:left="284" w:right="-483" w:hanging="284"/>
        <w:jc w:val="both"/>
        <w:rPr>
          <w:b/>
          <w:bCs/>
        </w:rPr>
      </w:pPr>
      <w:r w:rsidRPr="00C165A1">
        <w:rPr>
          <w:b/>
          <w:bCs/>
        </w:rPr>
        <w:t>II. NAZWA ORAZ ADRES ZAMAWIAJĄCEGO</w:t>
      </w:r>
    </w:p>
    <w:p w:rsidR="003C1183" w:rsidRPr="00C165A1" w:rsidRDefault="003C1183" w:rsidP="006B0BAC">
      <w:pPr>
        <w:ind w:left="284" w:right="-483" w:hanging="284"/>
        <w:jc w:val="both"/>
        <w:rPr>
          <w:b/>
          <w:bCs/>
        </w:rPr>
      </w:pPr>
    </w:p>
    <w:p w:rsidR="003C1183" w:rsidRPr="00C165A1" w:rsidRDefault="003C1183" w:rsidP="00EF0DAD">
      <w:pPr>
        <w:numPr>
          <w:ilvl w:val="0"/>
          <w:numId w:val="19"/>
        </w:numPr>
        <w:suppressAutoHyphens/>
        <w:jc w:val="both"/>
      </w:pPr>
      <w:r w:rsidRPr="00C165A1">
        <w:t>Pełna nazwa zamawiającego:</w:t>
      </w:r>
    </w:p>
    <w:p w:rsidR="003C1183" w:rsidRPr="00ED1E75" w:rsidRDefault="003C1183" w:rsidP="00EF0DAD">
      <w:pPr>
        <w:jc w:val="both"/>
      </w:pPr>
      <w:r w:rsidRPr="00ED1E75">
        <w:t>Gmina Mikołajki w imieniu i na rzecz, którego działa: Miejsko-Gminny Ośrodek Pomocy Społecznej</w:t>
      </w:r>
      <w:r>
        <w:t>.</w:t>
      </w:r>
    </w:p>
    <w:p w:rsidR="003C1183" w:rsidRPr="00C165A1" w:rsidRDefault="003C1183" w:rsidP="006B0BAC">
      <w:pPr>
        <w:numPr>
          <w:ilvl w:val="0"/>
          <w:numId w:val="19"/>
        </w:numPr>
        <w:suppressAutoHyphens/>
        <w:jc w:val="both"/>
      </w:pPr>
      <w:r w:rsidRPr="00C165A1">
        <w:t xml:space="preserve">Adres do korespondencji </w:t>
      </w:r>
    </w:p>
    <w:p w:rsidR="003C1183" w:rsidRPr="00ED1E75" w:rsidRDefault="003C1183" w:rsidP="006B0BAC">
      <w:pPr>
        <w:jc w:val="both"/>
      </w:pPr>
      <w:r w:rsidRPr="00ED1E75">
        <w:t>Miejsko-Gminny Ośrodek Pomocy Społecznej, ul. Kolejowa 7, 11-730 Mikołajki</w:t>
      </w:r>
    </w:p>
    <w:p w:rsidR="003C1183" w:rsidRPr="00C07F12" w:rsidRDefault="003C1183" w:rsidP="006B0BAC">
      <w:pPr>
        <w:suppressAutoHyphens/>
        <w:ind w:left="-360"/>
        <w:rPr>
          <w:lang w:val="en-US"/>
        </w:rPr>
      </w:pPr>
      <w:r w:rsidRPr="006B0BAC">
        <w:t xml:space="preserve"> 3.   </w:t>
      </w:r>
      <w:r w:rsidRPr="00C07F12">
        <w:rPr>
          <w:lang w:val="en-US"/>
        </w:rPr>
        <w:t xml:space="preserve">Internet: </w:t>
      </w:r>
      <w:hyperlink r:id="rId9" w:history="1">
        <w:r w:rsidRPr="00C07F12">
          <w:rPr>
            <w:rStyle w:val="Hyperlink"/>
            <w:i/>
            <w:iCs/>
            <w:lang w:val="en-US"/>
          </w:rPr>
          <w:t>http://www.mgops.mikolajki.pl</w:t>
        </w:r>
      </w:hyperlink>
      <w:r w:rsidRPr="00C07F12">
        <w:rPr>
          <w:i/>
          <w:iCs/>
          <w:lang w:val="en-US"/>
        </w:rPr>
        <w:t xml:space="preserve">; </w:t>
      </w:r>
      <w:r w:rsidRPr="00926692">
        <w:rPr>
          <w:lang w:val="de-DE"/>
        </w:rPr>
        <w:t xml:space="preserve">e- mail: </w:t>
      </w:r>
      <w:hyperlink r:id="rId10" w:history="1">
        <w:r w:rsidRPr="00C07F12">
          <w:rPr>
            <w:rStyle w:val="Hyperlink"/>
            <w:lang w:val="en-US"/>
          </w:rPr>
          <w:t>mgops@mikolajki.pl</w:t>
        </w:r>
      </w:hyperlink>
      <w:r w:rsidRPr="00926692">
        <w:rPr>
          <w:lang w:val="de-DE"/>
        </w:rPr>
        <w:t xml:space="preserve"> </w:t>
      </w:r>
    </w:p>
    <w:p w:rsidR="003C1183" w:rsidRPr="00926692" w:rsidRDefault="003C1183" w:rsidP="006B0BAC">
      <w:pPr>
        <w:suppressAutoHyphens/>
        <w:ind w:left="-360"/>
        <w:jc w:val="both"/>
        <w:rPr>
          <w:i/>
          <w:iCs/>
        </w:rPr>
      </w:pPr>
      <w:r w:rsidRPr="00C07F12">
        <w:rPr>
          <w:lang w:val="en-US"/>
        </w:rPr>
        <w:t xml:space="preserve"> </w:t>
      </w:r>
      <w:r w:rsidRPr="00926692">
        <w:t xml:space="preserve">4. </w:t>
      </w:r>
      <w:r>
        <w:t xml:space="preserve">  </w:t>
      </w:r>
      <w:r w:rsidRPr="00926692">
        <w:t xml:space="preserve">Numer telefonu: </w:t>
      </w:r>
      <w:r w:rsidRPr="00926692">
        <w:rPr>
          <w:i/>
          <w:iCs/>
        </w:rPr>
        <w:t>(87) 4219065 ; faks: (87) 4219065</w:t>
      </w:r>
    </w:p>
    <w:p w:rsidR="003C1183" w:rsidRPr="00C165A1" w:rsidRDefault="003C1183" w:rsidP="006B0BAC">
      <w:pPr>
        <w:ind w:left="284" w:right="-483" w:hanging="284"/>
        <w:jc w:val="both"/>
      </w:pPr>
    </w:p>
    <w:p w:rsidR="003C1183" w:rsidRPr="00C165A1" w:rsidRDefault="003C1183" w:rsidP="006B0BAC">
      <w:pPr>
        <w:ind w:right="-483"/>
        <w:jc w:val="both"/>
        <w:rPr>
          <w:b/>
          <w:bCs/>
        </w:rPr>
      </w:pPr>
      <w:r w:rsidRPr="00C165A1">
        <w:rPr>
          <w:b/>
          <w:bCs/>
        </w:rPr>
        <w:t>III. TRYB UDZIELENIA ZAMÓWIENIA</w:t>
      </w:r>
    </w:p>
    <w:p w:rsidR="003C1183" w:rsidRPr="00C165A1" w:rsidRDefault="003C1183" w:rsidP="006B0BAC">
      <w:pPr>
        <w:ind w:right="-483"/>
        <w:jc w:val="both"/>
        <w:rPr>
          <w:b/>
          <w:bCs/>
        </w:rPr>
      </w:pPr>
    </w:p>
    <w:p w:rsidR="003C1183" w:rsidRPr="00C165A1" w:rsidRDefault="003C1183" w:rsidP="006B0BAC">
      <w:pPr>
        <w:ind w:right="-483"/>
        <w:jc w:val="both"/>
      </w:pPr>
      <w:r w:rsidRPr="00C165A1">
        <w:tab/>
        <w:t>Postępowanie prowadzone jest w trybie przetargu nieograniczonego, zgodnie z przepisami ustawy z dnia 29 stycznia 2004 r. Prawo zamówień publicznych</w:t>
      </w:r>
      <w:r w:rsidRPr="00C165A1">
        <w:rPr>
          <w:b/>
          <w:bCs/>
        </w:rPr>
        <w:t xml:space="preserve"> </w:t>
      </w:r>
      <w:r w:rsidRPr="000C397D">
        <w:rPr>
          <w:sz w:val="22"/>
          <w:szCs w:val="22"/>
        </w:rPr>
        <w:t xml:space="preserve">(tekst jednolity </w:t>
      </w:r>
      <w:r w:rsidRPr="00353719">
        <w:t xml:space="preserve">Dz. U. z </w:t>
      </w:r>
      <w:r>
        <w:t xml:space="preserve">2013r. </w:t>
      </w:r>
      <w:r w:rsidRPr="00353719">
        <w:t>poz. 907</w:t>
      </w:r>
      <w:r>
        <w:t xml:space="preserve"> z późn. zmianami</w:t>
      </w:r>
      <w:r w:rsidRPr="000C397D">
        <w:rPr>
          <w:sz w:val="22"/>
          <w:szCs w:val="22"/>
        </w:rPr>
        <w:t>)</w:t>
      </w:r>
    </w:p>
    <w:p w:rsidR="003C1183" w:rsidRPr="00C165A1" w:rsidRDefault="003C1183" w:rsidP="006B0BAC">
      <w:pPr>
        <w:ind w:right="-483"/>
        <w:jc w:val="both"/>
        <w:rPr>
          <w:b/>
          <w:bCs/>
        </w:rPr>
      </w:pPr>
    </w:p>
    <w:p w:rsidR="003C1183" w:rsidRPr="00C165A1" w:rsidRDefault="003C1183" w:rsidP="006B0BAC">
      <w:pPr>
        <w:ind w:right="-483"/>
        <w:jc w:val="both"/>
        <w:rPr>
          <w:b/>
          <w:bCs/>
        </w:rPr>
      </w:pPr>
      <w:r w:rsidRPr="00C165A1">
        <w:rPr>
          <w:b/>
          <w:bCs/>
        </w:rPr>
        <w:t>IV. OPIS PRZEDMIOTU ZAMÓWIENIA.</w:t>
      </w:r>
    </w:p>
    <w:p w:rsidR="003C1183" w:rsidRPr="00C165A1" w:rsidRDefault="003C1183" w:rsidP="006B0BAC">
      <w:pPr>
        <w:ind w:right="-483"/>
        <w:jc w:val="both"/>
        <w:rPr>
          <w:b/>
          <w:bCs/>
        </w:rPr>
      </w:pPr>
    </w:p>
    <w:p w:rsidR="003C1183" w:rsidRPr="00EF0DAD" w:rsidRDefault="003C1183" w:rsidP="006B0BAC">
      <w:r w:rsidRPr="000F12F2">
        <w:t>1  Przedmiotem zamówienia jest usługa udost</w:t>
      </w:r>
      <w:r w:rsidRPr="000F12F2">
        <w:rPr>
          <w:rFonts w:eastAsia="TimesNewRoman,Bold"/>
        </w:rPr>
        <w:t>ę</w:t>
      </w:r>
      <w:r w:rsidRPr="000F12F2">
        <w:t>pnienia basenu dla uczestników Programu rewitalizacji społecznej pod nazwą „</w:t>
      </w:r>
      <w:r w:rsidRPr="000F12F2">
        <w:rPr>
          <w:rStyle w:val="Strong"/>
          <w:b w:val="0"/>
          <w:bCs w:val="0"/>
        </w:rPr>
        <w:t>Profilaktyka przeciw wykluczeniu” – Program Rewitalizacji Społecznej obszarów Centrum i os. Łabędzia miasta Mikołajki</w:t>
      </w:r>
      <w:r w:rsidRPr="000F12F2">
        <w:rPr>
          <w:b/>
          <w:bCs/>
        </w:rPr>
        <w:t xml:space="preserve"> </w:t>
      </w:r>
      <w:r w:rsidRPr="000F12F2">
        <w:t>realizowanego w ramach Programu</w:t>
      </w:r>
      <w:r w:rsidRPr="000F12F2">
        <w:rPr>
          <w:b/>
          <w:bCs/>
        </w:rPr>
        <w:t xml:space="preserve"> </w:t>
      </w:r>
      <w:r w:rsidRPr="000F12F2">
        <w:t>Operacyjnego Kapitał Ludzki współfinansowany z Europejskiego Funduszu Społecznego w okresie</w:t>
      </w:r>
      <w:r w:rsidRPr="00EC5C0E">
        <w:t xml:space="preserve"> </w:t>
      </w:r>
      <w:r w:rsidRPr="00EF0DAD">
        <w:t>od 01.02.2014r do 20.10.2014r.</w:t>
      </w:r>
    </w:p>
    <w:p w:rsidR="003C1183" w:rsidRPr="00EF0DAD" w:rsidRDefault="003C1183" w:rsidP="006B0BAC">
      <w:pPr>
        <w:pStyle w:val="ListParagraph"/>
        <w:ind w:left="0"/>
        <w:jc w:val="both"/>
        <w:rPr>
          <w:rFonts w:ascii="Times New Roman" w:hAnsi="Times New Roman" w:cs="Times New Roman"/>
          <w:sz w:val="24"/>
          <w:szCs w:val="24"/>
        </w:rPr>
      </w:pPr>
      <w:r w:rsidRPr="00EF0DAD">
        <w:rPr>
          <w:rFonts w:ascii="Times New Roman" w:hAnsi="Times New Roman" w:cs="Times New Roman"/>
          <w:sz w:val="24"/>
          <w:szCs w:val="24"/>
        </w:rPr>
        <w:t>2  Warunki techniczne udostępnionego basenu powinny umożliwić przeprowadzenie:</w:t>
      </w:r>
    </w:p>
    <w:p w:rsidR="003C1183" w:rsidRPr="00EF0DAD" w:rsidRDefault="003C1183" w:rsidP="006B0BAC">
      <w:pPr>
        <w:pStyle w:val="ListParagraph"/>
        <w:numPr>
          <w:ilvl w:val="1"/>
          <w:numId w:val="15"/>
        </w:numPr>
        <w:jc w:val="both"/>
        <w:rPr>
          <w:rFonts w:ascii="Times New Roman" w:hAnsi="Times New Roman" w:cs="Times New Roman"/>
          <w:sz w:val="24"/>
          <w:szCs w:val="24"/>
        </w:rPr>
      </w:pPr>
      <w:r w:rsidRPr="00EF0DAD">
        <w:rPr>
          <w:rFonts w:ascii="Times New Roman" w:hAnsi="Times New Roman" w:cs="Times New Roman"/>
          <w:sz w:val="24"/>
          <w:szCs w:val="24"/>
        </w:rPr>
        <w:t>Zajęć nauki i doskonalenia sportowych technik pływackich dla dzieci i młodzieży – ilość uczestników: minimum 10, maksimum 15. Łączna ilość jednostek basenowych: 960</w:t>
      </w:r>
    </w:p>
    <w:p w:rsidR="003C1183" w:rsidRPr="00EF0DAD" w:rsidRDefault="003C1183" w:rsidP="006B0BAC">
      <w:pPr>
        <w:pStyle w:val="ListParagraph"/>
        <w:numPr>
          <w:ilvl w:val="1"/>
          <w:numId w:val="15"/>
        </w:numPr>
        <w:jc w:val="both"/>
        <w:rPr>
          <w:rFonts w:ascii="Times New Roman" w:hAnsi="Times New Roman" w:cs="Times New Roman"/>
          <w:sz w:val="24"/>
          <w:szCs w:val="24"/>
        </w:rPr>
      </w:pPr>
      <w:r w:rsidRPr="00EF0DAD">
        <w:rPr>
          <w:rFonts w:ascii="Times New Roman" w:hAnsi="Times New Roman" w:cs="Times New Roman"/>
          <w:sz w:val="24"/>
          <w:szCs w:val="24"/>
        </w:rPr>
        <w:t>Zajęć rehabilitacyjno - usprawniających (z doskonaleniem lub nauką pływania) dla osób w wieku 55+ np.: zajęcia korekcyjno-kompensacyjne – ilość uczestników minimum 20 maksimum 25. Łączna ilość jednostek basenowych: 1280.</w:t>
      </w:r>
    </w:p>
    <w:p w:rsidR="003C1183" w:rsidRPr="00EF0DAD" w:rsidRDefault="003C1183" w:rsidP="006B0BAC">
      <w:pPr>
        <w:pStyle w:val="ListParagraph"/>
        <w:numPr>
          <w:ilvl w:val="0"/>
          <w:numId w:val="15"/>
        </w:numPr>
        <w:jc w:val="both"/>
        <w:rPr>
          <w:rFonts w:ascii="Times New Roman" w:hAnsi="Times New Roman" w:cs="Times New Roman"/>
          <w:sz w:val="24"/>
          <w:szCs w:val="24"/>
        </w:rPr>
      </w:pPr>
      <w:r w:rsidRPr="00EF0DAD">
        <w:rPr>
          <w:rFonts w:ascii="Times New Roman" w:hAnsi="Times New Roman" w:cs="Times New Roman"/>
          <w:sz w:val="24"/>
          <w:szCs w:val="24"/>
        </w:rPr>
        <w:t>Jednostka basenowa oznacza 45 minut  korzystania z basenu.</w:t>
      </w:r>
    </w:p>
    <w:p w:rsidR="003C1183" w:rsidRPr="00EF0DAD" w:rsidRDefault="003C1183" w:rsidP="006B0BAC">
      <w:pPr>
        <w:pStyle w:val="ListParagraph"/>
        <w:numPr>
          <w:ilvl w:val="0"/>
          <w:numId w:val="15"/>
        </w:numPr>
        <w:jc w:val="both"/>
        <w:rPr>
          <w:rFonts w:ascii="Times New Roman" w:hAnsi="Times New Roman" w:cs="Times New Roman"/>
          <w:sz w:val="24"/>
          <w:szCs w:val="24"/>
        </w:rPr>
      </w:pPr>
      <w:r w:rsidRPr="00EF0DAD">
        <w:rPr>
          <w:rFonts w:ascii="Times New Roman" w:hAnsi="Times New Roman" w:cs="Times New Roman"/>
          <w:sz w:val="24"/>
          <w:szCs w:val="24"/>
        </w:rPr>
        <w:t>Obiekt powinien posiadać basen długość min. 25 m oraz min. 5 torów do pływania, wanny jacuzzi, sprawne sauny suchą i parową.</w:t>
      </w:r>
    </w:p>
    <w:p w:rsidR="003C1183" w:rsidRPr="00EF0DAD" w:rsidRDefault="003C1183" w:rsidP="006B0BAC">
      <w:pPr>
        <w:pStyle w:val="ListParagraph"/>
        <w:numPr>
          <w:ilvl w:val="0"/>
          <w:numId w:val="15"/>
        </w:numPr>
        <w:jc w:val="both"/>
        <w:rPr>
          <w:rFonts w:ascii="Times New Roman" w:hAnsi="Times New Roman" w:cs="Times New Roman"/>
          <w:sz w:val="24"/>
          <w:szCs w:val="24"/>
        </w:rPr>
      </w:pPr>
      <w:r w:rsidRPr="00EF0DAD">
        <w:rPr>
          <w:rFonts w:ascii="Times New Roman" w:hAnsi="Times New Roman" w:cs="Times New Roman"/>
          <w:sz w:val="24"/>
          <w:szCs w:val="24"/>
        </w:rPr>
        <w:t xml:space="preserve">Zajęcia na basenie będą się odbywały od 01.02.2014r. do 20.10.2014r. z wyłączeniem miesiąca lipca i sierpnia </w:t>
      </w:r>
    </w:p>
    <w:p w:rsidR="003C1183" w:rsidRPr="00EF0DAD" w:rsidRDefault="003C1183" w:rsidP="006B0BAC">
      <w:pPr>
        <w:pStyle w:val="ListParagraph"/>
        <w:numPr>
          <w:ilvl w:val="0"/>
          <w:numId w:val="15"/>
        </w:numPr>
        <w:jc w:val="both"/>
        <w:rPr>
          <w:rFonts w:ascii="Times New Roman" w:hAnsi="Times New Roman" w:cs="Times New Roman"/>
          <w:sz w:val="24"/>
          <w:szCs w:val="24"/>
        </w:rPr>
      </w:pPr>
      <w:r w:rsidRPr="00EF0DAD">
        <w:rPr>
          <w:rFonts w:ascii="Times New Roman" w:hAnsi="Times New Roman" w:cs="Times New Roman"/>
          <w:sz w:val="24"/>
          <w:szCs w:val="24"/>
        </w:rPr>
        <w:t>Dni i godziny korzystania z basenu: od poniedziałku do niedzieli w godzinach otwarcia obiektu.</w:t>
      </w:r>
    </w:p>
    <w:p w:rsidR="003C1183" w:rsidRPr="00EF0DAD" w:rsidRDefault="003C1183" w:rsidP="006B0BAC">
      <w:pPr>
        <w:pStyle w:val="ListParagraph"/>
        <w:numPr>
          <w:ilvl w:val="0"/>
          <w:numId w:val="15"/>
        </w:numPr>
        <w:jc w:val="both"/>
        <w:rPr>
          <w:rFonts w:ascii="Times New Roman" w:hAnsi="Times New Roman" w:cs="Times New Roman"/>
          <w:sz w:val="24"/>
          <w:szCs w:val="24"/>
        </w:rPr>
      </w:pPr>
      <w:r w:rsidRPr="00EF0DAD">
        <w:rPr>
          <w:rFonts w:ascii="Times New Roman" w:hAnsi="Times New Roman" w:cs="Times New Roman"/>
          <w:sz w:val="24"/>
          <w:szCs w:val="24"/>
        </w:rPr>
        <w:t xml:space="preserve">Jeżeli na terenie obiektu, na którym zlokalizowany jest basen znajdują się inne elementy wyposażenia np. basen dla dzieci, sauna, jacuzzi, obecni w trakcie zajęć uczestnicy będą mieli możliwość korzystania z nich w ramach ustalonej opłaty za jednostkę basenową. </w:t>
      </w:r>
    </w:p>
    <w:p w:rsidR="003C1183" w:rsidRPr="00EF0DAD" w:rsidRDefault="003C1183" w:rsidP="006B0BAC">
      <w:pPr>
        <w:pStyle w:val="ListParagraph"/>
        <w:numPr>
          <w:ilvl w:val="0"/>
          <w:numId w:val="15"/>
        </w:numPr>
        <w:jc w:val="both"/>
        <w:rPr>
          <w:rFonts w:ascii="Times New Roman" w:hAnsi="Times New Roman" w:cs="Times New Roman"/>
          <w:sz w:val="24"/>
          <w:szCs w:val="24"/>
        </w:rPr>
      </w:pPr>
      <w:r w:rsidRPr="00EF0DAD">
        <w:rPr>
          <w:rFonts w:ascii="Times New Roman" w:hAnsi="Times New Roman" w:cs="Times New Roman"/>
          <w:sz w:val="24"/>
          <w:szCs w:val="24"/>
        </w:rPr>
        <w:t>Wykonawca zapewnia:</w:t>
      </w:r>
    </w:p>
    <w:p w:rsidR="003C1183" w:rsidRPr="00EF0DAD" w:rsidRDefault="003C1183" w:rsidP="006B0BAC">
      <w:pPr>
        <w:numPr>
          <w:ilvl w:val="1"/>
          <w:numId w:val="15"/>
        </w:numPr>
      </w:pPr>
      <w:r w:rsidRPr="00EF0DAD">
        <w:t xml:space="preserve">kadrę ratowniczą czuwającą nad bezpieczeństwem uczestników (2 ratowników na zmianie), </w:t>
      </w:r>
    </w:p>
    <w:p w:rsidR="003C1183" w:rsidRPr="00EF0DAD" w:rsidRDefault="003C1183" w:rsidP="006B0BAC">
      <w:pPr>
        <w:numPr>
          <w:ilvl w:val="1"/>
          <w:numId w:val="15"/>
        </w:numPr>
      </w:pPr>
      <w:r w:rsidRPr="00EF0DAD">
        <w:t>podstawowy  sprzęt  dydaktyczny do nauki pływania (np. deski, koła ratunkowe, itp.),</w:t>
      </w:r>
    </w:p>
    <w:p w:rsidR="003C1183" w:rsidRPr="00EF0DAD" w:rsidRDefault="003C1183" w:rsidP="006B0BAC">
      <w:pPr>
        <w:numPr>
          <w:ilvl w:val="1"/>
          <w:numId w:val="15"/>
        </w:numPr>
      </w:pPr>
      <w:r w:rsidRPr="00EF0DAD">
        <w:t>zaplecze sanitarno szatniowe: miejsca umożliwiające przechowywanie rzeczy osobistych uczestników (np. ubrań), natryski, suszarki, itp.</w:t>
      </w:r>
    </w:p>
    <w:p w:rsidR="003C1183" w:rsidRPr="00EF0DAD" w:rsidRDefault="003C1183" w:rsidP="006B0BAC">
      <w:pPr>
        <w:numPr>
          <w:ilvl w:val="1"/>
          <w:numId w:val="15"/>
        </w:numPr>
      </w:pPr>
      <w:r w:rsidRPr="00EF0DAD">
        <w:t>Bezpłatny wstęp: 1 instruktora prowadzącego zajęcia grupy opisanej w punkcie 2.1 oraz 2 instruktorów prowadzących zajęcia grupy opisanej w punkcie 2.2.</w:t>
      </w:r>
    </w:p>
    <w:p w:rsidR="003C1183" w:rsidRPr="00EF0DAD" w:rsidRDefault="003C1183" w:rsidP="006B0BAC">
      <w:r w:rsidRPr="00EF0DAD">
        <w:t xml:space="preserve">9  Basen powinien być zlokalizowany na terenie miasta lub gminy Mikołajki. </w:t>
      </w:r>
    </w:p>
    <w:p w:rsidR="003C1183" w:rsidRPr="00B9263E" w:rsidRDefault="003C1183" w:rsidP="006B0BAC">
      <w:pPr>
        <w:ind w:right="-483"/>
        <w:jc w:val="both"/>
        <w:rPr>
          <w:sz w:val="16"/>
          <w:szCs w:val="16"/>
        </w:rPr>
      </w:pPr>
    </w:p>
    <w:p w:rsidR="003C1183" w:rsidRPr="00EF0DAD" w:rsidRDefault="003C1183" w:rsidP="006B0BAC">
      <w:pPr>
        <w:pStyle w:val="Tekstpodstawowy21"/>
        <w:rPr>
          <w:rFonts w:ascii="Times New Roman" w:hAnsi="Times New Roman" w:cs="Times New Roman"/>
        </w:rPr>
      </w:pPr>
      <w:r w:rsidRPr="00EF0DAD">
        <w:rPr>
          <w:rFonts w:ascii="Times New Roman" w:hAnsi="Times New Roman" w:cs="Times New Roman"/>
        </w:rPr>
        <w:t>10 Zamawiający nie dopuszcza składania ofert częściowych.</w:t>
      </w:r>
    </w:p>
    <w:p w:rsidR="003C1183" w:rsidRPr="00B9263E" w:rsidRDefault="003C1183" w:rsidP="006B0BAC">
      <w:pPr>
        <w:ind w:right="-483"/>
        <w:jc w:val="both"/>
        <w:rPr>
          <w:sz w:val="16"/>
          <w:szCs w:val="16"/>
        </w:rPr>
      </w:pPr>
      <w:r w:rsidRPr="00EF0DAD">
        <w:t xml:space="preserve">     </w:t>
      </w:r>
    </w:p>
    <w:p w:rsidR="003C1183" w:rsidRPr="00EF0DAD" w:rsidRDefault="003C1183" w:rsidP="006B0BAC">
      <w:pPr>
        <w:ind w:right="-482"/>
        <w:jc w:val="both"/>
      </w:pPr>
      <w:r w:rsidRPr="00EF0DAD">
        <w:t xml:space="preserve">11  Zamawiający nie przewiduje udzielenia zamówień uzupełniających. </w:t>
      </w:r>
    </w:p>
    <w:p w:rsidR="003C1183" w:rsidRPr="00B9263E" w:rsidRDefault="003C1183" w:rsidP="006B0BAC">
      <w:pPr>
        <w:ind w:right="-482"/>
        <w:jc w:val="both"/>
        <w:rPr>
          <w:sz w:val="16"/>
          <w:szCs w:val="16"/>
        </w:rPr>
      </w:pPr>
    </w:p>
    <w:p w:rsidR="003C1183" w:rsidRPr="00EF0DAD" w:rsidRDefault="003C1183" w:rsidP="006B0BAC">
      <w:pPr>
        <w:pStyle w:val="Tekstpodstawowy21"/>
        <w:rPr>
          <w:rFonts w:ascii="Times New Roman" w:hAnsi="Times New Roman" w:cs="Times New Roman"/>
        </w:rPr>
      </w:pPr>
      <w:r w:rsidRPr="00EF0DAD">
        <w:rPr>
          <w:rFonts w:ascii="Times New Roman" w:hAnsi="Times New Roman" w:cs="Times New Roman"/>
        </w:rPr>
        <w:t>12  Zamawiający nie dopuszcza składania ofert wariantowych.</w:t>
      </w:r>
    </w:p>
    <w:p w:rsidR="003C1183" w:rsidRPr="00B9263E" w:rsidRDefault="003C1183" w:rsidP="006B0BAC">
      <w:pPr>
        <w:pStyle w:val="Tekstpodstawowy21"/>
        <w:rPr>
          <w:rFonts w:ascii="Times New Roman" w:hAnsi="Times New Roman" w:cs="Times New Roman"/>
          <w:sz w:val="16"/>
          <w:szCs w:val="16"/>
        </w:rPr>
      </w:pPr>
    </w:p>
    <w:p w:rsidR="003C1183" w:rsidRPr="00EF0DAD" w:rsidRDefault="003C1183" w:rsidP="006B0BAC">
      <w:pPr>
        <w:spacing w:line="276" w:lineRule="auto"/>
        <w:jc w:val="both"/>
      </w:pPr>
      <w:r w:rsidRPr="00EF0DAD">
        <w:t>13  Zamawiający nie przewiduje:</w:t>
      </w:r>
    </w:p>
    <w:p w:rsidR="003C1183" w:rsidRPr="00EF0DAD" w:rsidRDefault="003C1183" w:rsidP="006B0BAC">
      <w:pPr>
        <w:numPr>
          <w:ilvl w:val="0"/>
          <w:numId w:val="10"/>
        </w:numPr>
        <w:autoSpaceDN w:val="0"/>
        <w:spacing w:line="276" w:lineRule="auto"/>
        <w:ind w:left="426" w:hanging="66"/>
        <w:jc w:val="both"/>
      </w:pPr>
      <w:r w:rsidRPr="00EF0DAD">
        <w:t>zawarcia umowy ramowej,</w:t>
      </w:r>
    </w:p>
    <w:p w:rsidR="003C1183" w:rsidRPr="00EF0DAD" w:rsidRDefault="003C1183" w:rsidP="006B0BAC">
      <w:pPr>
        <w:numPr>
          <w:ilvl w:val="0"/>
          <w:numId w:val="10"/>
        </w:numPr>
        <w:autoSpaceDN w:val="0"/>
        <w:spacing w:line="276" w:lineRule="auto"/>
        <w:ind w:left="426" w:hanging="66"/>
        <w:jc w:val="both"/>
      </w:pPr>
      <w:r w:rsidRPr="00EF0DAD">
        <w:t>wyboru najkorzystniejszej oferty z zastosowaniem aukcji elektronicznej.</w:t>
      </w:r>
    </w:p>
    <w:p w:rsidR="003C1183" w:rsidRPr="00B9263E" w:rsidRDefault="003C1183" w:rsidP="006B0BAC">
      <w:pPr>
        <w:autoSpaceDN w:val="0"/>
        <w:spacing w:line="276" w:lineRule="auto"/>
        <w:jc w:val="both"/>
        <w:rPr>
          <w:sz w:val="16"/>
          <w:szCs w:val="16"/>
        </w:rPr>
      </w:pPr>
    </w:p>
    <w:p w:rsidR="003C1183" w:rsidRPr="00EF0DAD" w:rsidRDefault="003C1183" w:rsidP="006B0BAC">
      <w:pPr>
        <w:spacing w:line="276" w:lineRule="auto"/>
        <w:jc w:val="both"/>
      </w:pPr>
      <w:r w:rsidRPr="00EF0DAD">
        <w:t xml:space="preserve">14 W sprawach nieuregulowanych w niniejszej specyfikacji zastosowanie mają przepisy </w:t>
      </w:r>
    </w:p>
    <w:p w:rsidR="003C1183" w:rsidRPr="00EF0DAD" w:rsidRDefault="003C1183" w:rsidP="006B0BAC">
      <w:pPr>
        <w:spacing w:line="276" w:lineRule="auto"/>
        <w:jc w:val="both"/>
        <w:rPr>
          <w:b/>
          <w:bCs/>
        </w:rPr>
      </w:pPr>
      <w:r w:rsidRPr="00EF0DAD">
        <w:t xml:space="preserve">    ustawy.</w:t>
      </w:r>
    </w:p>
    <w:p w:rsidR="003C1183" w:rsidRPr="00EF0DAD" w:rsidRDefault="003C1183" w:rsidP="006B0BAC">
      <w:pPr>
        <w:ind w:right="-483"/>
        <w:jc w:val="both"/>
        <w:rPr>
          <w:b/>
          <w:bCs/>
        </w:rPr>
      </w:pPr>
    </w:p>
    <w:p w:rsidR="003C1183" w:rsidRPr="00EF0DAD" w:rsidRDefault="003C1183" w:rsidP="006B0BAC">
      <w:pPr>
        <w:ind w:right="-483"/>
        <w:jc w:val="both"/>
        <w:rPr>
          <w:b/>
          <w:bCs/>
        </w:rPr>
      </w:pPr>
      <w:r w:rsidRPr="00EF0DAD">
        <w:rPr>
          <w:b/>
          <w:bCs/>
        </w:rPr>
        <w:t>V. TERMIN WYKONANIA ZAMÓWIENIA</w:t>
      </w:r>
    </w:p>
    <w:p w:rsidR="003C1183" w:rsidRDefault="003C1183" w:rsidP="006B0BAC">
      <w:pPr>
        <w:pStyle w:val="Tekstpodstawowy21"/>
        <w:rPr>
          <w:rFonts w:ascii="Times New Roman" w:hAnsi="Times New Roman" w:cs="Times New Roman"/>
        </w:rPr>
      </w:pPr>
      <w:r w:rsidRPr="00EF0DAD">
        <w:rPr>
          <w:rFonts w:ascii="Times New Roman" w:hAnsi="Times New Roman" w:cs="Times New Roman"/>
        </w:rPr>
        <w:t xml:space="preserve">Wymagany termin wykonania zamówienia na wykonanie usługi: od 01.02.2014 do 20.10.2014r. </w:t>
      </w:r>
    </w:p>
    <w:p w:rsidR="003C1183" w:rsidRPr="00EF0DAD" w:rsidRDefault="003C1183" w:rsidP="006B0BAC">
      <w:pPr>
        <w:pStyle w:val="Tekstpodstawowy21"/>
        <w:rPr>
          <w:rFonts w:ascii="Times New Roman" w:hAnsi="Times New Roman" w:cs="Times New Roman"/>
        </w:rPr>
      </w:pPr>
      <w:r w:rsidRPr="00EF0DAD">
        <w:rPr>
          <w:rFonts w:ascii="Times New Roman" w:hAnsi="Times New Roman" w:cs="Times New Roman"/>
        </w:rPr>
        <w:t>z wyłączeniem miesiąca lipca i sierpnia.</w:t>
      </w:r>
    </w:p>
    <w:p w:rsidR="003C1183" w:rsidRPr="00EF0DAD" w:rsidRDefault="003C1183" w:rsidP="006B0BAC">
      <w:pPr>
        <w:ind w:right="-483"/>
        <w:jc w:val="both"/>
      </w:pPr>
      <w:r w:rsidRPr="00EF0DAD">
        <w:t xml:space="preserve">                </w:t>
      </w:r>
      <w:r w:rsidRPr="00EF0DAD">
        <w:tab/>
        <w:t xml:space="preserve">   </w:t>
      </w:r>
    </w:p>
    <w:p w:rsidR="003C1183" w:rsidRPr="00C165A1" w:rsidRDefault="003C1183" w:rsidP="006B0BAC">
      <w:pPr>
        <w:ind w:right="-483"/>
        <w:jc w:val="both"/>
        <w:rPr>
          <w:b/>
          <w:bCs/>
        </w:rPr>
      </w:pPr>
      <w:r w:rsidRPr="00EF0DAD">
        <w:rPr>
          <w:b/>
          <w:bCs/>
        </w:rPr>
        <w:t>VI. WARUNKI UDZIAŁU W POSTĘPOWANIU ORAZ OPIS SPOSOBU DOKONYWANIA</w:t>
      </w:r>
      <w:r w:rsidRPr="00C165A1">
        <w:rPr>
          <w:b/>
          <w:bCs/>
        </w:rPr>
        <w:t xml:space="preserve"> OCENY SPEŁNIANIA TYCH WARUNKÓW.</w:t>
      </w:r>
    </w:p>
    <w:p w:rsidR="003C1183" w:rsidRPr="00C165A1" w:rsidRDefault="003C1183" w:rsidP="006B0BAC">
      <w:pPr>
        <w:ind w:right="-483"/>
        <w:jc w:val="both"/>
        <w:rPr>
          <w:b/>
          <w:bCs/>
        </w:rPr>
      </w:pPr>
    </w:p>
    <w:p w:rsidR="003C1183" w:rsidRPr="00C165A1" w:rsidRDefault="003C1183" w:rsidP="006B0BAC">
      <w:pPr>
        <w:ind w:right="-483"/>
        <w:jc w:val="both"/>
      </w:pPr>
      <w:r w:rsidRPr="00C165A1">
        <w:t xml:space="preserve">O udzielenie zamówienia mogą ubiegać się Wykonawcy, którzy spełniają warunki art. 22 ust. 1 ustawy Prawo zamówień publicznych, dotyczące: </w:t>
      </w:r>
    </w:p>
    <w:p w:rsidR="003C1183" w:rsidRPr="00C165A1" w:rsidRDefault="003C1183" w:rsidP="006B0BAC">
      <w:pPr>
        <w:ind w:right="-483"/>
        <w:jc w:val="both"/>
      </w:pPr>
      <w:r w:rsidRPr="00C165A1">
        <w:t xml:space="preserve">1. posiadania uprawnień do wykonywania określonej działalności lub czynności, jeżeli przepisy prawa nakładają obowiązek ich posiadania; </w:t>
      </w:r>
    </w:p>
    <w:p w:rsidR="003C1183" w:rsidRPr="00C165A1" w:rsidRDefault="003C1183" w:rsidP="006B0BAC">
      <w:r w:rsidRPr="00C165A1">
        <w:t>Zamawiający nie precyzuje w tym zakresie szczegółowego warunku.</w:t>
      </w:r>
    </w:p>
    <w:p w:rsidR="003C1183" w:rsidRPr="00C165A1" w:rsidRDefault="003C1183" w:rsidP="006B0BAC">
      <w:pPr>
        <w:ind w:right="-483"/>
        <w:jc w:val="both"/>
      </w:pPr>
      <w:r w:rsidRPr="00C165A1">
        <w:t>2. posiadania wiedzy i doświadczenia:</w:t>
      </w:r>
    </w:p>
    <w:p w:rsidR="003C1183" w:rsidRPr="00C165A1" w:rsidRDefault="003C1183" w:rsidP="006B0BAC">
      <w:r w:rsidRPr="00C165A1">
        <w:t>Zamawiający nie precyzuje w tym zakresie szczegółowego warunku.</w:t>
      </w:r>
    </w:p>
    <w:p w:rsidR="003C1183" w:rsidRPr="00C165A1" w:rsidRDefault="003C1183" w:rsidP="006B0BAC">
      <w:pPr>
        <w:ind w:right="-483"/>
        <w:jc w:val="both"/>
      </w:pPr>
      <w:r w:rsidRPr="00C165A1">
        <w:t>3. dysponowania odpowiednim potencjałem technicznym oraz osobami zdolnymi do wykonania zamówienia:</w:t>
      </w:r>
    </w:p>
    <w:p w:rsidR="003C1183" w:rsidRPr="00C165A1" w:rsidRDefault="003C1183" w:rsidP="006B0BAC">
      <w:r w:rsidRPr="00C165A1">
        <w:t>a) Potencjał techniczny</w:t>
      </w:r>
    </w:p>
    <w:p w:rsidR="003C1183" w:rsidRPr="00C165A1" w:rsidRDefault="003C1183" w:rsidP="006B0BAC">
      <w:r w:rsidRPr="00C165A1">
        <w:t>Zamawiający nie precyzuje w tym zakresie szczegółowego warunku.</w:t>
      </w:r>
    </w:p>
    <w:p w:rsidR="003C1183" w:rsidRPr="00C165A1" w:rsidRDefault="003C1183" w:rsidP="006B0BAC">
      <w:pPr>
        <w:ind w:right="-483"/>
        <w:jc w:val="both"/>
      </w:pPr>
      <w:r w:rsidRPr="00C165A1">
        <w:t>b) Potencjał kadrowy</w:t>
      </w:r>
    </w:p>
    <w:p w:rsidR="003C1183" w:rsidRPr="00C165A1" w:rsidRDefault="003C1183" w:rsidP="006B0BAC">
      <w:r w:rsidRPr="00C165A1">
        <w:t>Zamawiający nie precyzuje w tym zakresie szczegółowego warunku.</w:t>
      </w:r>
    </w:p>
    <w:p w:rsidR="003C1183" w:rsidRPr="00C165A1" w:rsidRDefault="003C1183" w:rsidP="006B0BAC">
      <w:pPr>
        <w:ind w:right="-483"/>
        <w:jc w:val="both"/>
      </w:pPr>
      <w:r w:rsidRPr="00C165A1">
        <w:t xml:space="preserve">4. sytuacji ekonomicznej i finansowej. </w:t>
      </w:r>
    </w:p>
    <w:p w:rsidR="003C1183" w:rsidRDefault="003C1183" w:rsidP="006B0BAC">
      <w:r w:rsidRPr="00C165A1">
        <w:t>Zamawiający nie precyzuje w tym zakresie szczegółowego warunku.</w:t>
      </w:r>
    </w:p>
    <w:p w:rsidR="003C1183" w:rsidRPr="00C165A1" w:rsidRDefault="003C1183" w:rsidP="006B0BAC"/>
    <w:p w:rsidR="003C1183" w:rsidRDefault="003C1183" w:rsidP="006B0BAC">
      <w:pPr>
        <w:pStyle w:val="Tekstkomentarza1"/>
        <w:rPr>
          <w:rFonts w:ascii="Times New Roman" w:hAnsi="Times New Roman" w:cs="Times New Roman"/>
          <w:sz w:val="24"/>
          <w:szCs w:val="24"/>
          <w:u w:val="single"/>
          <w:lang w:val="pl-PL"/>
        </w:rPr>
      </w:pPr>
    </w:p>
    <w:p w:rsidR="003C1183" w:rsidRPr="00C165A1" w:rsidRDefault="003C1183" w:rsidP="006B0BAC">
      <w:pPr>
        <w:pStyle w:val="Tekstkomentarza1"/>
        <w:rPr>
          <w:rFonts w:ascii="Times New Roman" w:hAnsi="Times New Roman" w:cs="Times New Roman"/>
          <w:sz w:val="24"/>
          <w:szCs w:val="24"/>
          <w:u w:val="single"/>
          <w:lang w:val="pl-PL"/>
        </w:rPr>
      </w:pPr>
      <w:r w:rsidRPr="00C165A1">
        <w:rPr>
          <w:rFonts w:ascii="Times New Roman" w:hAnsi="Times New Roman" w:cs="Times New Roman"/>
          <w:sz w:val="24"/>
          <w:szCs w:val="24"/>
          <w:u w:val="single"/>
          <w:lang w:val="pl-PL"/>
        </w:rPr>
        <w:t xml:space="preserve">Opis sposobu dokonywania oceny spełnienia warunków wymaganych od wykonawców. </w:t>
      </w:r>
    </w:p>
    <w:p w:rsidR="003C1183" w:rsidRPr="00C165A1" w:rsidRDefault="003C1183" w:rsidP="006B0BAC">
      <w:pPr>
        <w:pStyle w:val="Tekstkomentarza1"/>
        <w:rPr>
          <w:rFonts w:ascii="Times New Roman" w:hAnsi="Times New Roman" w:cs="Times New Roman"/>
          <w:sz w:val="24"/>
          <w:szCs w:val="24"/>
          <w:lang w:val="pl-PL"/>
        </w:rPr>
      </w:pPr>
      <w:r w:rsidRPr="00C165A1">
        <w:rPr>
          <w:rFonts w:ascii="Times New Roman" w:hAnsi="Times New Roman" w:cs="Times New Roman"/>
          <w:sz w:val="24"/>
          <w:szCs w:val="24"/>
          <w:lang w:val="pl-PL"/>
        </w:rPr>
        <w:t xml:space="preserve">Ocena spełnienia warunków wymaganych od wykonawców zostanie dokonana na podstawie złożonych dokumentów wymaganych w pkt VII SIWZ. Ocena dokonana zostanie według formuły spełnia-nie spełnia. </w:t>
      </w:r>
    </w:p>
    <w:p w:rsidR="003C1183" w:rsidRPr="00C165A1" w:rsidRDefault="003C1183" w:rsidP="006B0BAC">
      <w:pPr>
        <w:pStyle w:val="Tekstkomentarza1"/>
        <w:rPr>
          <w:rFonts w:ascii="Times New Roman" w:hAnsi="Times New Roman" w:cs="Times New Roman"/>
          <w:sz w:val="24"/>
          <w:szCs w:val="24"/>
          <w:lang w:val="pl-PL"/>
        </w:rPr>
      </w:pPr>
    </w:p>
    <w:p w:rsidR="003C1183" w:rsidRPr="00C165A1" w:rsidRDefault="003C1183" w:rsidP="006B0BAC">
      <w:pPr>
        <w:pStyle w:val="Tekstkomentarza1"/>
        <w:rPr>
          <w:rFonts w:ascii="Times New Roman" w:hAnsi="Times New Roman" w:cs="Times New Roman"/>
          <w:b/>
          <w:bCs/>
          <w:sz w:val="24"/>
          <w:szCs w:val="24"/>
          <w:lang w:val="pl-PL"/>
        </w:rPr>
      </w:pPr>
      <w:r w:rsidRPr="00C165A1">
        <w:rPr>
          <w:rFonts w:ascii="Times New Roman" w:hAnsi="Times New Roman" w:cs="Times New Roman"/>
          <w:b/>
          <w:bCs/>
          <w:sz w:val="24"/>
          <w:szCs w:val="24"/>
          <w:lang w:val="pl-PL"/>
        </w:rPr>
        <w:t>VI A. PRZESŁANKI WYKLUCZENIA Z POSTĘPOWANIA Z MOCY ART. 24 UST. 1 USTAWY PRAWO ZAMÓWIEŃ PUBLICZNYCH ORAZ OPIS SPOSOBU POTWIERDZENIA BRAKU PODSTAW DO WYKLUCZENIA Z POSTĘPOWANIA O UDZIELENIE ZAMÓWIENIA</w:t>
      </w:r>
    </w:p>
    <w:p w:rsidR="003C1183" w:rsidRPr="00C165A1" w:rsidRDefault="003C1183" w:rsidP="006B0BAC">
      <w:pPr>
        <w:pStyle w:val="Header"/>
        <w:tabs>
          <w:tab w:val="clear" w:pos="4536"/>
          <w:tab w:val="clear" w:pos="9072"/>
        </w:tabs>
        <w:ind w:left="400"/>
        <w:jc w:val="both"/>
      </w:pPr>
      <w:r w:rsidRPr="00C165A1">
        <w:t>Zgodnie z art. 24 ust. 1 ustawy Prawo zamówień publicznych z postępowania o udzielenie zamówienia wyklucza się:</w:t>
      </w:r>
    </w:p>
    <w:p w:rsidR="003C1183" w:rsidRPr="00C165A1" w:rsidRDefault="003C1183" w:rsidP="006B0BAC">
      <w:pPr>
        <w:autoSpaceDE w:val="0"/>
        <w:autoSpaceDN w:val="0"/>
        <w:adjustRightInd w:val="0"/>
        <w:ind w:left="851" w:hanging="400"/>
        <w:jc w:val="both"/>
      </w:pPr>
      <w:r w:rsidRPr="00C165A1">
        <w:t>1)</w:t>
      </w:r>
      <w:r w:rsidRPr="00C165A1">
        <w:tab/>
        <w:t>wykonawców, którzy wyrządzili szkodę, nie wykonując zamówienia lub wykonując je nienależycie, jeżeli szkoda ta została stwierdzona orzeczeniem sądu, które uprawomocniło się w okresie 3 lat przed wszczęciem postępowania;</w:t>
      </w:r>
    </w:p>
    <w:p w:rsidR="003C1183" w:rsidRPr="00C165A1" w:rsidRDefault="003C1183" w:rsidP="006B0BAC">
      <w:pPr>
        <w:autoSpaceDE w:val="0"/>
        <w:autoSpaceDN w:val="0"/>
        <w:adjustRightInd w:val="0"/>
        <w:ind w:left="851" w:hanging="400"/>
        <w:jc w:val="both"/>
      </w:pPr>
      <w:r w:rsidRPr="00C165A1">
        <w:t>2)</w:t>
      </w:r>
      <w:r w:rsidRPr="00C165A1">
        <w:tab/>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3C1183" w:rsidRPr="00C165A1" w:rsidRDefault="003C1183" w:rsidP="006B0BAC">
      <w:pPr>
        <w:autoSpaceDE w:val="0"/>
        <w:autoSpaceDN w:val="0"/>
        <w:adjustRightInd w:val="0"/>
        <w:ind w:left="851" w:hanging="400"/>
        <w:jc w:val="both"/>
      </w:pPr>
      <w:r w:rsidRPr="00C165A1">
        <w:t>3)</w:t>
      </w:r>
      <w:r w:rsidRPr="00C165A1">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3C1183" w:rsidRPr="00C165A1" w:rsidRDefault="003C1183" w:rsidP="006B0BAC">
      <w:pPr>
        <w:autoSpaceDE w:val="0"/>
        <w:autoSpaceDN w:val="0"/>
        <w:adjustRightInd w:val="0"/>
        <w:ind w:left="851" w:hanging="400"/>
        <w:jc w:val="both"/>
      </w:pPr>
      <w:r w:rsidRPr="00C165A1">
        <w:t>4)</w:t>
      </w:r>
      <w:r w:rsidRPr="00C165A1">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C1183" w:rsidRPr="00C165A1" w:rsidRDefault="003C1183" w:rsidP="006B0BAC">
      <w:pPr>
        <w:tabs>
          <w:tab w:val="left" w:pos="360"/>
        </w:tabs>
        <w:autoSpaceDE w:val="0"/>
        <w:autoSpaceDN w:val="0"/>
        <w:adjustRightInd w:val="0"/>
        <w:ind w:left="851" w:hanging="400"/>
        <w:jc w:val="both"/>
      </w:pPr>
      <w:r w:rsidRPr="00C165A1">
        <w:t>5)</w:t>
      </w:r>
      <w:r w:rsidRPr="00C165A1">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C1183" w:rsidRPr="00C165A1" w:rsidRDefault="003C1183" w:rsidP="006B0BAC">
      <w:pPr>
        <w:ind w:left="451" w:right="-483"/>
      </w:pPr>
      <w:r w:rsidRPr="00C165A1">
        <w:t>6)</w:t>
      </w:r>
      <w:r w:rsidRPr="00C165A1">
        <w:tab/>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C1183" w:rsidRPr="00C165A1" w:rsidRDefault="003C1183" w:rsidP="006B0BAC">
      <w:pPr>
        <w:autoSpaceDE w:val="0"/>
        <w:autoSpaceDN w:val="0"/>
        <w:adjustRightInd w:val="0"/>
        <w:ind w:left="851" w:hanging="400"/>
        <w:jc w:val="both"/>
      </w:pPr>
      <w:r w:rsidRPr="00C165A1">
        <w:t>7)</w:t>
      </w:r>
      <w:r w:rsidRPr="00C165A1">
        <w:tab/>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w:t>
      </w:r>
    </w:p>
    <w:p w:rsidR="003C1183" w:rsidRPr="00C165A1" w:rsidRDefault="003C1183" w:rsidP="006B0BAC">
      <w:pPr>
        <w:autoSpaceDE w:val="0"/>
        <w:autoSpaceDN w:val="0"/>
        <w:adjustRightInd w:val="0"/>
        <w:ind w:left="851" w:hanging="400"/>
        <w:jc w:val="both"/>
      </w:pPr>
      <w:r w:rsidRPr="00C165A1">
        <w:t xml:space="preserve">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C1183" w:rsidRPr="00C165A1" w:rsidRDefault="003C1183" w:rsidP="006B0BAC">
      <w:pPr>
        <w:autoSpaceDE w:val="0"/>
        <w:autoSpaceDN w:val="0"/>
        <w:adjustRightInd w:val="0"/>
        <w:ind w:left="851" w:hanging="400"/>
        <w:jc w:val="both"/>
      </w:pPr>
      <w:r w:rsidRPr="00C165A1">
        <w:t>8)</w:t>
      </w:r>
      <w:r w:rsidRPr="00C165A1">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C1183" w:rsidRPr="00C165A1" w:rsidRDefault="003C1183" w:rsidP="006B0BAC">
      <w:pPr>
        <w:autoSpaceDE w:val="0"/>
        <w:autoSpaceDN w:val="0"/>
        <w:adjustRightInd w:val="0"/>
        <w:ind w:left="851" w:hanging="400"/>
        <w:jc w:val="both"/>
      </w:pPr>
      <w:r w:rsidRPr="00C165A1">
        <w:t>9)</w:t>
      </w:r>
      <w:r w:rsidRPr="00C165A1">
        <w:tab/>
        <w:t>podmioty zbiorowe, wobec których sąd orzekł zakaz ubiegania się o zamówienia na podstawie przepisów o odpowiedzialności podmiotów zbiorowych za czyny zabronione pod groźbą kary.</w:t>
      </w:r>
    </w:p>
    <w:p w:rsidR="003C1183" w:rsidRPr="00CF316C" w:rsidRDefault="003C1183" w:rsidP="006B0BAC">
      <w:pPr>
        <w:autoSpaceDE w:val="0"/>
        <w:autoSpaceDN w:val="0"/>
        <w:adjustRightInd w:val="0"/>
        <w:ind w:left="167"/>
      </w:pPr>
      <w:r>
        <w:t xml:space="preserve">10) </w:t>
      </w:r>
      <w:r w:rsidRPr="00CF316C">
        <w:t>wykonawców b</w:t>
      </w:r>
      <w:r>
        <w:t>ę</w:t>
      </w:r>
      <w:r w:rsidRPr="00CF316C">
        <w:t xml:space="preserve">dących osobami fizycznymi, które prawomocnie skazano za </w:t>
      </w:r>
      <w:r>
        <w:t xml:space="preserve">        </w:t>
      </w:r>
      <w:r w:rsidRPr="00CF316C">
        <w:t>przestępstwo, o</w:t>
      </w:r>
      <w:r>
        <w:t xml:space="preserve"> </w:t>
      </w:r>
      <w:r w:rsidRPr="00CF316C">
        <w:t>którym mowa w art. 9 lub art. 10 ustawy z dnia 15 czerwca 2012 r. o skutkach powierzania</w:t>
      </w:r>
      <w:r>
        <w:t xml:space="preserve"> </w:t>
      </w:r>
      <w:r w:rsidRPr="00CF316C">
        <w:t>wykonywania pracy cudzoziemcom przebywającym wbrew przepisom na terytorium</w:t>
      </w:r>
      <w:r>
        <w:t xml:space="preserve"> </w:t>
      </w:r>
      <w:r w:rsidRPr="00CF316C">
        <w:t>Rzeczypospolitej Polskiej (Dz. U. poz. 769) – przez okres 1 roku od dnia uprawomocnienia</w:t>
      </w:r>
      <w:r>
        <w:t xml:space="preserve"> </w:t>
      </w:r>
      <w:r w:rsidRPr="00CF316C">
        <w:t>si</w:t>
      </w:r>
      <w:r>
        <w:t>ę</w:t>
      </w:r>
      <w:r w:rsidRPr="00CF316C">
        <w:t xml:space="preserve"> wyroku;</w:t>
      </w:r>
    </w:p>
    <w:p w:rsidR="003C1183" w:rsidRPr="00CF316C" w:rsidRDefault="003C1183" w:rsidP="006B0BAC">
      <w:pPr>
        <w:autoSpaceDE w:val="0"/>
        <w:autoSpaceDN w:val="0"/>
        <w:adjustRightInd w:val="0"/>
      </w:pPr>
      <w:r w:rsidRPr="00CF316C">
        <w:t>11) wykonawców będących spółka jawna, spółka partnerska, spółka komandytowa, spółka</w:t>
      </w:r>
    </w:p>
    <w:p w:rsidR="003C1183" w:rsidRPr="00CF316C" w:rsidRDefault="003C1183" w:rsidP="006B0BAC">
      <w:pPr>
        <w:autoSpaceDE w:val="0"/>
        <w:autoSpaceDN w:val="0"/>
        <w:adjustRightInd w:val="0"/>
      </w:pPr>
      <w:r w:rsidRPr="00CF316C">
        <w:t>komandytowo-akcyjna lub osoba prawna, których odpowiednio wspólnika, partnera, członka</w:t>
      </w:r>
    </w:p>
    <w:p w:rsidR="003C1183" w:rsidRPr="00CF316C" w:rsidRDefault="003C1183" w:rsidP="006B0BAC">
      <w:pPr>
        <w:autoSpaceDE w:val="0"/>
        <w:autoSpaceDN w:val="0"/>
        <w:adjustRightInd w:val="0"/>
      </w:pPr>
      <w:r w:rsidRPr="00CF316C">
        <w:t>zarządu, komplementariusza lub urzędującego członka organu zarządzającego</w:t>
      </w:r>
    </w:p>
    <w:p w:rsidR="003C1183" w:rsidRPr="00CF316C" w:rsidRDefault="003C1183" w:rsidP="006B0BAC">
      <w:pPr>
        <w:autoSpaceDE w:val="0"/>
        <w:autoSpaceDN w:val="0"/>
        <w:adjustRightInd w:val="0"/>
      </w:pPr>
      <w:r w:rsidRPr="00CF316C">
        <w:t>prawomocnie skazano za przestępstwo, o którym mowa w art. 9 lub art. 10 ustawy z dnia 15</w:t>
      </w:r>
    </w:p>
    <w:p w:rsidR="003C1183" w:rsidRPr="00CF316C" w:rsidRDefault="003C1183" w:rsidP="006B0BAC">
      <w:pPr>
        <w:autoSpaceDE w:val="0"/>
        <w:autoSpaceDN w:val="0"/>
        <w:adjustRightInd w:val="0"/>
      </w:pPr>
      <w:r w:rsidRPr="00CF316C">
        <w:t>czerwca 2012 r. o skutkach powierzania wykonywania pracy cudzoziemcom przebywającym</w:t>
      </w:r>
    </w:p>
    <w:p w:rsidR="003C1183" w:rsidRPr="00CF316C" w:rsidRDefault="003C1183" w:rsidP="006B0BAC">
      <w:pPr>
        <w:autoSpaceDE w:val="0"/>
        <w:autoSpaceDN w:val="0"/>
        <w:adjustRightInd w:val="0"/>
      </w:pPr>
      <w:r w:rsidRPr="00CF316C">
        <w:t>wbrew przepisom na terytorium Rzeczypospolitej Polskiej – przez okres 1 roku od dnia</w:t>
      </w:r>
    </w:p>
    <w:p w:rsidR="003C1183" w:rsidRDefault="003C1183" w:rsidP="006B0BAC">
      <w:pPr>
        <w:pStyle w:val="BodyText2"/>
        <w:spacing w:after="0" w:line="240" w:lineRule="auto"/>
        <w:jc w:val="both"/>
        <w:rPr>
          <w:rFonts w:ascii="Times New Roman" w:hAnsi="Times New Roman" w:cs="Times New Roman"/>
        </w:rPr>
      </w:pPr>
      <w:r w:rsidRPr="00CF316C">
        <w:rPr>
          <w:rFonts w:ascii="Times New Roman" w:hAnsi="Times New Roman" w:cs="Times New Roman"/>
        </w:rPr>
        <w:t>uprawomocnienia si</w:t>
      </w:r>
      <w:r>
        <w:rPr>
          <w:rFonts w:ascii="Times New Roman" w:hAnsi="Times New Roman" w:cs="Times New Roman"/>
        </w:rPr>
        <w:t>ę</w:t>
      </w:r>
      <w:r w:rsidRPr="00CF316C">
        <w:rPr>
          <w:rFonts w:ascii="Times New Roman" w:hAnsi="Times New Roman" w:cs="Times New Roman"/>
        </w:rPr>
        <w:t xml:space="preserve"> wyroku</w:t>
      </w:r>
      <w:r>
        <w:rPr>
          <w:rFonts w:ascii="Times New Roman" w:hAnsi="Times New Roman" w:cs="Times New Roman"/>
        </w:rPr>
        <w:t xml:space="preserve"> </w:t>
      </w:r>
      <w:r w:rsidRPr="002B265D">
        <w:rPr>
          <w:rFonts w:ascii="Times New Roman" w:hAnsi="Times New Roman" w:cs="Times New Roman"/>
        </w:rPr>
        <w:t>oświadczam, że nie podlegam wykluczeniu z postępowania o udzielenie zamówienia na podstawie art. 24 ust. 1 ustawy Prawo zamówień publicznych.</w:t>
      </w:r>
    </w:p>
    <w:p w:rsidR="003C1183" w:rsidRPr="000028CC" w:rsidRDefault="003C1183" w:rsidP="006B0BAC">
      <w:pPr>
        <w:pStyle w:val="BodyText2"/>
        <w:spacing w:after="0" w:line="240" w:lineRule="auto"/>
        <w:jc w:val="both"/>
        <w:rPr>
          <w:rFonts w:ascii="Times New Roman" w:hAnsi="Times New Roman" w:cs="Times New Roman"/>
          <w:sz w:val="16"/>
          <w:szCs w:val="16"/>
        </w:rPr>
      </w:pPr>
    </w:p>
    <w:p w:rsidR="003C1183" w:rsidRPr="00C165A1" w:rsidRDefault="003C1183" w:rsidP="006B0BAC">
      <w:pPr>
        <w:pStyle w:val="Header"/>
        <w:tabs>
          <w:tab w:val="clear" w:pos="4536"/>
          <w:tab w:val="clear" w:pos="9072"/>
        </w:tabs>
        <w:jc w:val="both"/>
      </w:pPr>
      <w:r w:rsidRPr="00C165A1">
        <w:t>Potwierdzenie braku podstaw do wykluczenia z mocy art. 24 ust. 1 ustawy Prawo zamówień Publicznych odbywać się będzie na podstawie złożonych oświadczeń i dokumentów wymienionych w pkt VII A. SIWZ.</w:t>
      </w:r>
    </w:p>
    <w:p w:rsidR="003C1183" w:rsidRPr="00C165A1" w:rsidRDefault="003C1183" w:rsidP="006B0BAC">
      <w:pPr>
        <w:pStyle w:val="Tekstkomentarza1"/>
        <w:rPr>
          <w:rFonts w:ascii="Times New Roman" w:hAnsi="Times New Roman" w:cs="Times New Roman"/>
          <w:b/>
          <w:bCs/>
          <w:sz w:val="24"/>
          <w:szCs w:val="24"/>
          <w:lang w:val="pl-PL"/>
        </w:rPr>
      </w:pPr>
    </w:p>
    <w:p w:rsidR="003C1183" w:rsidRPr="00C165A1" w:rsidRDefault="003C1183" w:rsidP="006B0BAC">
      <w:pPr>
        <w:pStyle w:val="Tekstkomentarza1"/>
        <w:rPr>
          <w:rFonts w:ascii="Times New Roman" w:hAnsi="Times New Roman" w:cs="Times New Roman"/>
          <w:b/>
          <w:bCs/>
          <w:sz w:val="24"/>
          <w:szCs w:val="24"/>
          <w:lang w:val="pl-PL"/>
        </w:rPr>
      </w:pPr>
    </w:p>
    <w:p w:rsidR="003C1183" w:rsidRPr="00C165A1" w:rsidRDefault="003C1183" w:rsidP="006B0BAC">
      <w:pPr>
        <w:pStyle w:val="Tekstkomentarza1"/>
        <w:rPr>
          <w:rFonts w:ascii="Times New Roman" w:hAnsi="Times New Roman" w:cs="Times New Roman"/>
          <w:b/>
          <w:bCs/>
          <w:sz w:val="24"/>
          <w:szCs w:val="24"/>
          <w:lang w:val="pl-PL"/>
        </w:rPr>
      </w:pPr>
      <w:r w:rsidRPr="00C165A1">
        <w:rPr>
          <w:rFonts w:ascii="Times New Roman" w:hAnsi="Times New Roman" w:cs="Times New Roman"/>
          <w:b/>
          <w:bCs/>
          <w:sz w:val="24"/>
          <w:szCs w:val="24"/>
          <w:lang w:val="pl-PL"/>
        </w:rPr>
        <w:t>VII. WYKAZ OŚWIADCZEŃ LUB DOKUMENTÓW, JAKIE MAJĄ DOSTARCZYĆ WYKONAWCY W CELU POTWIERDZENIA SPEŁNIANIA WARUNKÓW UDZIAŁU W POSTĘPOWANIU</w:t>
      </w:r>
    </w:p>
    <w:p w:rsidR="003C1183" w:rsidRPr="00C165A1" w:rsidRDefault="003C1183" w:rsidP="006B0BAC">
      <w:pPr>
        <w:pStyle w:val="NormalWeb"/>
      </w:pPr>
      <w:r w:rsidRPr="00C165A1">
        <w:t xml:space="preserve">Zamawiający wymaga dostarczenia:  </w:t>
      </w:r>
    </w:p>
    <w:p w:rsidR="003C1183" w:rsidRPr="00C165A1" w:rsidRDefault="003C1183" w:rsidP="006B0BAC">
      <w:pPr>
        <w:pStyle w:val="NormalWeb"/>
      </w:pPr>
      <w:r w:rsidRPr="00C165A1">
        <w:t xml:space="preserve">1.  Oświadczenia w zakresie art. 22 ust. 1 ustawy Prawo zamówień publicznych: </w:t>
      </w:r>
    </w:p>
    <w:p w:rsidR="003C1183" w:rsidRPr="00C165A1" w:rsidRDefault="003C1183" w:rsidP="006B0BAC">
      <w:pPr>
        <w:pStyle w:val="NormalWeb"/>
      </w:pPr>
      <w:r w:rsidRPr="00C165A1">
        <w:t xml:space="preserve">a) Treść wymaganego Oświadczenia w zakresie art. 22 ust. 1 ustawy Prawo zamówień publicznych Zamawiający przekazuje na Załączniku nr </w:t>
      </w:r>
      <w:r>
        <w:t>2</w:t>
      </w:r>
      <w:r w:rsidRPr="00C165A1">
        <w:t xml:space="preserve"> do SIWZ. </w:t>
      </w:r>
    </w:p>
    <w:p w:rsidR="003C1183" w:rsidRPr="00C165A1" w:rsidRDefault="003C1183" w:rsidP="006B0BAC">
      <w:pPr>
        <w:pStyle w:val="NormalWeb"/>
      </w:pPr>
      <w:r w:rsidRPr="00C165A1">
        <w:t xml:space="preserve">b) W przypadku Wykonawców wspólnie ubiegających się o udzielenie zamówienia oświadczenie powinno być złożone w imieniu wszystkich Wykonawców </w:t>
      </w:r>
    </w:p>
    <w:p w:rsidR="003C1183" w:rsidRPr="00C165A1" w:rsidRDefault="003C1183" w:rsidP="006B0BAC">
      <w:pPr>
        <w:pStyle w:val="NormalWeb"/>
      </w:pPr>
      <w:r>
        <w:t>2</w:t>
      </w:r>
      <w:r w:rsidRPr="00C165A1">
        <w:t>. W przypadku Wykonawców wspólnie ubiegających się o udzielenie zamówienia dokumenty składa ten lub ci z Wykonawców, którzy w imieniu wszystkich wykazywać będą spełnianie warunków udziału w postępowaniu.</w:t>
      </w:r>
    </w:p>
    <w:p w:rsidR="003C1183" w:rsidRPr="00C165A1" w:rsidRDefault="003C1183" w:rsidP="006B0BAC">
      <w:pPr>
        <w:ind w:right="-483"/>
        <w:jc w:val="both"/>
      </w:pPr>
      <w:r>
        <w:t>3</w:t>
      </w:r>
      <w:r w:rsidRPr="00C165A1">
        <w:t>. Wykonawca załącza porozumienie wykonawców ustanawiające pełnomocnika do ich reprezentowania w przypadku kiedy kilka podmiotów składa ofertę wspólnie.</w:t>
      </w:r>
    </w:p>
    <w:p w:rsidR="003C1183" w:rsidRPr="00C165A1" w:rsidRDefault="003C1183" w:rsidP="006B0BAC">
      <w:pPr>
        <w:ind w:left="284" w:right="-483" w:hanging="284"/>
        <w:jc w:val="both"/>
      </w:pPr>
    </w:p>
    <w:p w:rsidR="003C1183" w:rsidRPr="00C165A1" w:rsidRDefault="003C1183" w:rsidP="006B0BAC">
      <w:pPr>
        <w:ind w:left="284" w:right="-483" w:hanging="284"/>
        <w:jc w:val="both"/>
      </w:pPr>
      <w:r>
        <w:t>4</w:t>
      </w:r>
      <w:r w:rsidRPr="00C165A1">
        <w:t xml:space="preserve">. Ponad dokumenty wymienione w punkcie VII SIWZ </w:t>
      </w:r>
      <w:r>
        <w:t>ppkt 1-3</w:t>
      </w:r>
      <w:r w:rsidRPr="00C165A1">
        <w:t>, aby oferta nie była odrzucona wykonawca zobowiązany jest dołączyć:</w:t>
      </w:r>
    </w:p>
    <w:p w:rsidR="003C1183" w:rsidRPr="00C165A1" w:rsidRDefault="003C1183" w:rsidP="006B0BAC">
      <w:pPr>
        <w:ind w:left="284" w:right="-483" w:hanging="284"/>
        <w:jc w:val="both"/>
      </w:pPr>
    </w:p>
    <w:p w:rsidR="003C1183" w:rsidRPr="00C165A1" w:rsidRDefault="003C1183" w:rsidP="006B0BAC">
      <w:pPr>
        <w:ind w:left="284" w:right="-483"/>
        <w:jc w:val="both"/>
      </w:pPr>
      <w:r>
        <w:t xml:space="preserve">- </w:t>
      </w:r>
      <w:r w:rsidRPr="00C165A1">
        <w:t xml:space="preserve">wypełniony i podpisany </w:t>
      </w:r>
      <w:r w:rsidRPr="00C165A1">
        <w:rPr>
          <w:b/>
          <w:bCs/>
        </w:rPr>
        <w:t>formularz ofertowy</w:t>
      </w:r>
      <w:r w:rsidRPr="00C165A1">
        <w:t xml:space="preserve"> wg załączonego wzoru</w:t>
      </w:r>
      <w:r>
        <w:t xml:space="preserve"> </w:t>
      </w:r>
      <w:r w:rsidRPr="00C165A1">
        <w:t>-</w:t>
      </w:r>
      <w:r>
        <w:t xml:space="preserve"> </w:t>
      </w:r>
      <w:r w:rsidRPr="00C165A1">
        <w:t>załącznik nr 1</w:t>
      </w:r>
      <w:r>
        <w:t>.</w:t>
      </w:r>
    </w:p>
    <w:p w:rsidR="003C1183" w:rsidRPr="00C165A1" w:rsidRDefault="003C1183" w:rsidP="006B0BAC">
      <w:pPr>
        <w:ind w:right="-483"/>
        <w:jc w:val="both"/>
      </w:pPr>
    </w:p>
    <w:p w:rsidR="003C1183" w:rsidRPr="00C165A1" w:rsidRDefault="003C1183" w:rsidP="006B0BAC">
      <w:pPr>
        <w:ind w:right="-483"/>
        <w:jc w:val="both"/>
      </w:pPr>
      <w:r>
        <w:t>5</w:t>
      </w:r>
      <w:r w:rsidRPr="00C165A1">
        <w:t>. Dokumenty i informacje mogą być przedstawione w formie oryginałów lub kserokopii poświadczonej za zgodność z oryginałem przez wykonawcę lub osobę uprawnioną do reprezentowania podmiotów występujących wspólnie.</w:t>
      </w:r>
    </w:p>
    <w:p w:rsidR="003C1183" w:rsidRPr="00C165A1" w:rsidRDefault="003C1183" w:rsidP="006B0BAC">
      <w:pPr>
        <w:ind w:right="-483"/>
        <w:jc w:val="both"/>
      </w:pPr>
    </w:p>
    <w:p w:rsidR="003C1183" w:rsidRPr="00C165A1" w:rsidRDefault="003C1183" w:rsidP="006B0BAC">
      <w:pPr>
        <w:ind w:right="74"/>
        <w:jc w:val="both"/>
      </w:pPr>
      <w:r>
        <w:t>6</w:t>
      </w:r>
      <w:r w:rsidRPr="00C165A1">
        <w:t>. W przypadku kiedy kilka podmiotów składa ofertę wspólnie, do oferty należy załączyć komplet wymaganych dokumentów tj:</w:t>
      </w:r>
    </w:p>
    <w:p w:rsidR="003C1183" w:rsidRPr="00C165A1" w:rsidRDefault="003C1183" w:rsidP="006B0BAC">
      <w:pPr>
        <w:ind w:right="74"/>
        <w:jc w:val="both"/>
      </w:pPr>
      <w:r w:rsidRPr="00C165A1">
        <w:t>- dokumenty z punktu VII A ppkt. 1-</w:t>
      </w:r>
      <w:r>
        <w:t>3</w:t>
      </w:r>
      <w:r w:rsidRPr="00C165A1">
        <w:t xml:space="preserve"> wystawione indywidualnie na każdy z podmiotów </w:t>
      </w:r>
    </w:p>
    <w:p w:rsidR="003C1183" w:rsidRPr="00C165A1" w:rsidRDefault="003C1183" w:rsidP="006B0BAC">
      <w:pPr>
        <w:ind w:right="74"/>
        <w:jc w:val="both"/>
      </w:pPr>
      <w:r w:rsidRPr="00C165A1">
        <w:t>- pozostałe dokumenty będą traktowane jako wspólne</w:t>
      </w:r>
    </w:p>
    <w:p w:rsidR="003C1183" w:rsidRPr="00C165A1" w:rsidRDefault="003C1183" w:rsidP="006B0BAC">
      <w:pPr>
        <w:ind w:right="74"/>
        <w:jc w:val="both"/>
      </w:pPr>
      <w:r w:rsidRPr="00C165A1">
        <w:t>- pełnomocnictwo do reprezentowania wszystkich Wykonawców wspólnie ubiegających się o udzielenie zamówienia. Pełnomocnictwo winno być załączone w formie oryginału lub kopii poświadczonej notarialnie.</w:t>
      </w:r>
    </w:p>
    <w:p w:rsidR="003C1183" w:rsidRPr="00C165A1" w:rsidRDefault="003C1183" w:rsidP="006B0BAC">
      <w:pPr>
        <w:ind w:right="74"/>
        <w:jc w:val="both"/>
      </w:pPr>
    </w:p>
    <w:p w:rsidR="003C1183" w:rsidRPr="00C165A1" w:rsidRDefault="003C1183" w:rsidP="006B0BAC">
      <w:pPr>
        <w:ind w:right="72"/>
        <w:jc w:val="both"/>
      </w:pPr>
      <w:r>
        <w:t>7</w:t>
      </w:r>
      <w:r w:rsidRPr="00C165A1">
        <w:t>. Zamawiający wezwie wykonawców, którzy w wyznaczonym terminie nie złożą dokumentów potwierdzających spełnienie warunków udziału w postępowaniu, do uzupełnienia tych dokumentów w określonym terminie zgodnie z art. 26 ust. 3 – Pzp.</w:t>
      </w:r>
    </w:p>
    <w:p w:rsidR="003C1183" w:rsidRPr="00C165A1" w:rsidRDefault="003C1183" w:rsidP="006B0BAC">
      <w:pPr>
        <w:ind w:right="-483"/>
        <w:jc w:val="both"/>
      </w:pPr>
    </w:p>
    <w:p w:rsidR="003C1183" w:rsidRPr="00C165A1" w:rsidRDefault="003C1183" w:rsidP="006B0BAC">
      <w:pPr>
        <w:tabs>
          <w:tab w:val="left" w:pos="851"/>
        </w:tabs>
        <w:ind w:left="426" w:hanging="710"/>
        <w:jc w:val="both"/>
        <w:rPr>
          <w:b/>
          <w:bCs/>
        </w:rPr>
      </w:pPr>
    </w:p>
    <w:p w:rsidR="003C1183" w:rsidRPr="00C165A1" w:rsidRDefault="003C1183" w:rsidP="006B0BAC">
      <w:pPr>
        <w:tabs>
          <w:tab w:val="left" w:pos="567"/>
        </w:tabs>
        <w:ind w:left="567" w:hanging="567"/>
        <w:jc w:val="both"/>
        <w:rPr>
          <w:b/>
          <w:bCs/>
        </w:rPr>
      </w:pPr>
      <w:r w:rsidRPr="00C165A1">
        <w:rPr>
          <w:b/>
          <w:bCs/>
        </w:rPr>
        <w:t>VII A. WYKAZ OŚWIADCZEŃ I DOKUMENTÓW, JAKIE MAJĄ DOSTARCZYĆ WYKONAWCY W CELU POTWIERDZENIA BRAKU PODSTAW DO WYKLUCZENIA Z POSTĘPOWANIA O UDZIELENIE ZAMÓWIENIA WYKONAWCY W OKOLICZNOŚCIACH, O KTÓRYCH MOWA W ART. 24 UST. 1 USTAWY PRAWO ZAMÓWIEŃ PUBLICZNYCH</w:t>
      </w:r>
    </w:p>
    <w:p w:rsidR="003C1183" w:rsidRPr="00C165A1" w:rsidRDefault="003C1183" w:rsidP="006B0BAC">
      <w:pPr>
        <w:tabs>
          <w:tab w:val="left" w:pos="851"/>
        </w:tabs>
        <w:ind w:left="426" w:hanging="710"/>
        <w:jc w:val="both"/>
        <w:rPr>
          <w:b/>
          <w:bCs/>
        </w:rPr>
      </w:pPr>
    </w:p>
    <w:p w:rsidR="003C1183" w:rsidRPr="00C165A1" w:rsidRDefault="003C1183" w:rsidP="006B0BAC">
      <w:pPr>
        <w:pStyle w:val="Header"/>
        <w:numPr>
          <w:ilvl w:val="2"/>
          <w:numId w:val="4"/>
        </w:numPr>
        <w:tabs>
          <w:tab w:val="clear" w:pos="720"/>
          <w:tab w:val="clear" w:pos="4536"/>
          <w:tab w:val="clear" w:pos="9072"/>
          <w:tab w:val="num" w:pos="993"/>
        </w:tabs>
        <w:ind w:left="993" w:hanging="426"/>
        <w:jc w:val="both"/>
      </w:pPr>
      <w:r w:rsidRPr="00C165A1">
        <w:t>Oświadczenie o braku podstaw do wykluczenia.</w:t>
      </w:r>
    </w:p>
    <w:p w:rsidR="003C1183" w:rsidRPr="00C165A1" w:rsidRDefault="003C1183" w:rsidP="006B0BAC">
      <w:pPr>
        <w:pStyle w:val="BodyText3"/>
        <w:ind w:left="993"/>
        <w:rPr>
          <w:rFonts w:ascii="Times New Roman" w:hAnsi="Times New Roman" w:cs="Times New Roman"/>
          <w:b/>
          <w:bCs/>
          <w:sz w:val="24"/>
          <w:szCs w:val="24"/>
          <w:u w:val="single"/>
        </w:rPr>
      </w:pPr>
      <w:r w:rsidRPr="00C165A1">
        <w:rPr>
          <w:rFonts w:ascii="Times New Roman" w:hAnsi="Times New Roman" w:cs="Times New Roman"/>
          <w:b/>
          <w:bCs/>
          <w:sz w:val="24"/>
          <w:szCs w:val="24"/>
          <w:u w:val="single"/>
        </w:rPr>
        <w:t>Uwaga:</w:t>
      </w:r>
    </w:p>
    <w:p w:rsidR="003C1183" w:rsidRPr="00C165A1" w:rsidRDefault="003C1183" w:rsidP="006B0BAC">
      <w:pPr>
        <w:pStyle w:val="BodyText3"/>
        <w:ind w:left="1276" w:hanging="284"/>
        <w:rPr>
          <w:rFonts w:ascii="Times New Roman" w:hAnsi="Times New Roman" w:cs="Times New Roman"/>
          <w:sz w:val="24"/>
          <w:szCs w:val="24"/>
        </w:rPr>
      </w:pPr>
      <w:r w:rsidRPr="00C165A1">
        <w:rPr>
          <w:rFonts w:ascii="Times New Roman" w:hAnsi="Times New Roman" w:cs="Times New Roman"/>
          <w:sz w:val="24"/>
          <w:szCs w:val="24"/>
        </w:rPr>
        <w:t>a)</w:t>
      </w:r>
      <w:r w:rsidRPr="00C165A1">
        <w:rPr>
          <w:rFonts w:ascii="Times New Roman" w:hAnsi="Times New Roman" w:cs="Times New Roman"/>
          <w:sz w:val="24"/>
          <w:szCs w:val="24"/>
        </w:rPr>
        <w:tab/>
        <w:t xml:space="preserve">Treść wymaganego Oświadczenia Zamawiający przekazuje na ZAŁĄCZNIKU NR </w:t>
      </w:r>
      <w:r>
        <w:rPr>
          <w:rFonts w:ascii="Times New Roman" w:hAnsi="Times New Roman" w:cs="Times New Roman"/>
          <w:sz w:val="24"/>
          <w:szCs w:val="24"/>
        </w:rPr>
        <w:t xml:space="preserve">3 </w:t>
      </w:r>
      <w:r w:rsidRPr="00C165A1">
        <w:rPr>
          <w:rFonts w:ascii="Times New Roman" w:hAnsi="Times New Roman" w:cs="Times New Roman"/>
          <w:sz w:val="24"/>
          <w:szCs w:val="24"/>
        </w:rPr>
        <w:t>do SIWZ.</w:t>
      </w:r>
    </w:p>
    <w:p w:rsidR="003C1183" w:rsidRDefault="003C1183" w:rsidP="006B0BAC">
      <w:pPr>
        <w:autoSpaceDE w:val="0"/>
        <w:autoSpaceDN w:val="0"/>
        <w:adjustRightInd w:val="0"/>
        <w:ind w:left="708"/>
      </w:pPr>
      <w:r w:rsidRPr="00AE47E0">
        <w:rPr>
          <w:b/>
          <w:bCs/>
        </w:rPr>
        <w:t>2.</w:t>
      </w:r>
      <w:r>
        <w:t xml:space="preserve"> </w:t>
      </w:r>
      <w:r w:rsidRPr="00A63875">
        <w:t>aktualnego odpisu z właściwego rejestru lub centralnej ewidencji i informacji o działalności gospodarczej, jeżeli odrębne przepisy wymagają wpisu do rejestru lub ewidencji, w celu wykazania braku podstaw do wykluczenia w oparciu o art. 24 ust. 1 pkt 2 ustawy Pzp, wystawionego nie wcześniej niż 6 miesięcy przed upływem terminu składania ofert.</w:t>
      </w:r>
    </w:p>
    <w:p w:rsidR="003C1183" w:rsidRPr="00A63875" w:rsidRDefault="003C1183" w:rsidP="006B0BAC">
      <w:pPr>
        <w:autoSpaceDE w:val="0"/>
        <w:autoSpaceDN w:val="0"/>
        <w:adjustRightInd w:val="0"/>
        <w:ind w:left="708"/>
      </w:pPr>
    </w:p>
    <w:p w:rsidR="003C1183" w:rsidRPr="00C165A1" w:rsidRDefault="003C1183" w:rsidP="006B0BAC">
      <w:pPr>
        <w:pStyle w:val="BodyText3"/>
        <w:rPr>
          <w:rFonts w:ascii="Times New Roman" w:hAnsi="Times New Roman" w:cs="Times New Roman"/>
          <w:sz w:val="24"/>
          <w:szCs w:val="24"/>
        </w:rPr>
      </w:pPr>
      <w:r w:rsidRPr="00C165A1">
        <w:rPr>
          <w:rFonts w:ascii="Times New Roman" w:hAnsi="Times New Roman" w:cs="Times New Roman"/>
          <w:b/>
          <w:bCs/>
          <w:sz w:val="24"/>
          <w:szCs w:val="24"/>
        </w:rPr>
        <w:t xml:space="preserve">          </w:t>
      </w:r>
      <w:r>
        <w:rPr>
          <w:rFonts w:ascii="Times New Roman" w:hAnsi="Times New Roman" w:cs="Times New Roman"/>
          <w:b/>
          <w:bCs/>
          <w:sz w:val="24"/>
          <w:szCs w:val="24"/>
        </w:rPr>
        <w:t>3</w:t>
      </w:r>
      <w:r w:rsidRPr="00C165A1">
        <w:rPr>
          <w:rFonts w:ascii="Times New Roman" w:hAnsi="Times New Roman" w:cs="Times New Roman"/>
          <w:b/>
          <w:bCs/>
          <w:sz w:val="24"/>
          <w:szCs w:val="24"/>
        </w:rPr>
        <w:t>.</w:t>
      </w:r>
      <w:r w:rsidRPr="00C165A1">
        <w:rPr>
          <w:rFonts w:ascii="Times New Roman" w:hAnsi="Times New Roman" w:cs="Times New Roman"/>
          <w:sz w:val="24"/>
          <w:szCs w:val="24"/>
        </w:rPr>
        <w:t xml:space="preserve"> Wykonawca zamieszkały poza terytorium Rzeczypospolitej Polskiej.</w:t>
      </w:r>
    </w:p>
    <w:p w:rsidR="003C1183" w:rsidRPr="00C165A1" w:rsidRDefault="003C1183" w:rsidP="006B0BAC">
      <w:pPr>
        <w:pStyle w:val="BodyText3"/>
        <w:ind w:left="1005"/>
        <w:rPr>
          <w:rFonts w:ascii="Times New Roman" w:hAnsi="Times New Roman" w:cs="Times New Roman"/>
          <w:sz w:val="24"/>
          <w:szCs w:val="24"/>
        </w:rPr>
      </w:pPr>
      <w:r w:rsidRPr="00C165A1">
        <w:rPr>
          <w:rFonts w:ascii="Times New Roman" w:hAnsi="Times New Roman" w:cs="Times New Roman"/>
          <w:sz w:val="24"/>
          <w:szCs w:val="24"/>
        </w:rPr>
        <w:t xml:space="preserve">a) zamiast dokumentów, o których mowa w pkt. VIIA ppkt 2 SIWZ składa dokument lub dokumenty wystawione w kraju, w którym ma siedzibę lub miejsce zamieszkania, potwierdzające odpowiednio, że </w:t>
      </w:r>
    </w:p>
    <w:p w:rsidR="003C1183" w:rsidRDefault="003C1183" w:rsidP="006B0BAC">
      <w:pPr>
        <w:pStyle w:val="BodyText3"/>
        <w:ind w:left="1005"/>
        <w:rPr>
          <w:rFonts w:ascii="Times New Roman" w:hAnsi="Times New Roman" w:cs="Times New Roman"/>
          <w:sz w:val="24"/>
          <w:szCs w:val="24"/>
        </w:rPr>
      </w:pPr>
      <w:r w:rsidRPr="00C165A1">
        <w:rPr>
          <w:rFonts w:ascii="Times New Roman" w:hAnsi="Times New Roman" w:cs="Times New Roman"/>
          <w:sz w:val="24"/>
          <w:szCs w:val="24"/>
        </w:rPr>
        <w:t>- nie otwarto jego likwidacji ani nie ogłoszono upadłości. Dokument ten powinien być wystawiony nie wcześniej niż 6 miesięcy, przed upływem terminu składania ofert,</w:t>
      </w:r>
    </w:p>
    <w:p w:rsidR="003C1183" w:rsidRDefault="003C1183" w:rsidP="006B0BAC">
      <w:pPr>
        <w:pStyle w:val="BodyText3"/>
        <w:ind w:left="1005"/>
        <w:rPr>
          <w:rFonts w:ascii="Times New Roman" w:hAnsi="Times New Roman" w:cs="Times New Roman"/>
          <w:sz w:val="24"/>
          <w:szCs w:val="24"/>
        </w:rPr>
      </w:pPr>
      <w:r w:rsidRPr="00C165A1">
        <w:rPr>
          <w:rFonts w:ascii="Times New Roman" w:hAnsi="Times New Roman" w:cs="Times New Roman"/>
          <w:sz w:val="24"/>
          <w:szCs w:val="24"/>
        </w:rPr>
        <w:t xml:space="preserve">b) jeżeli w kraju pochodzenia osoby lub w kraju, w którym wykonawca ma siedzibę lub miejsce zamieszkania, nie wydaje się dokumentów wskazanych wyżej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  </w:t>
      </w:r>
    </w:p>
    <w:p w:rsidR="003C1183" w:rsidRPr="00A63875" w:rsidRDefault="003C1183" w:rsidP="006B0BAC">
      <w:pPr>
        <w:autoSpaceDE w:val="0"/>
        <w:autoSpaceDN w:val="0"/>
        <w:adjustRightInd w:val="0"/>
        <w:ind w:left="708"/>
      </w:pPr>
      <w:r>
        <w:rPr>
          <w:b/>
          <w:bCs/>
        </w:rPr>
        <w:t>4</w:t>
      </w:r>
      <w:r w:rsidRPr="0057758A">
        <w:rPr>
          <w:b/>
          <w:bCs/>
        </w:rPr>
        <w:t>.</w:t>
      </w:r>
      <w:r>
        <w:t xml:space="preserve"> </w:t>
      </w:r>
      <w:r w:rsidRPr="00A63875">
        <w:t xml:space="preserve">W celu wykazania braku podstaw do wykluczenia z postępowania o udzielenie zamówienia wykonawcy w okolicznościach, o których mowa w art. 24 ust. 2 pkt 5) ustawy Prawo zamówień publicznych Wykonawca składa wraz z ofertą listę podmiotów należących do tej samej grupy kapitałowej, o której mowa w art. 24 ust. 2 pkt 5), albo informację o tym, że </w:t>
      </w:r>
      <w:r>
        <w:t>nie należy do grupy kapitałowej – wzór stanowi załącznik numer 9.</w:t>
      </w:r>
    </w:p>
    <w:p w:rsidR="003C1183" w:rsidRPr="00A63875" w:rsidRDefault="003C1183" w:rsidP="006B0BAC">
      <w:pPr>
        <w:autoSpaceDE w:val="0"/>
        <w:autoSpaceDN w:val="0"/>
        <w:adjustRightInd w:val="0"/>
      </w:pPr>
    </w:p>
    <w:p w:rsidR="003C1183" w:rsidRPr="00A63875" w:rsidRDefault="003C1183" w:rsidP="006B0BAC">
      <w:pPr>
        <w:autoSpaceDE w:val="0"/>
        <w:autoSpaceDN w:val="0"/>
        <w:adjustRightInd w:val="0"/>
        <w:ind w:left="284"/>
      </w:pPr>
      <w:r w:rsidRPr="00A63875">
        <w:t>Uwaga: Dokumenty załączone do oferty muszą spełniać wymagania określone w Rozporządzeniu Prezesa Rady Ministrów z dnia 19 lutego 2013 r. (Dz. U. Nr 0 z 2013 r. poz. 231)</w:t>
      </w:r>
    </w:p>
    <w:p w:rsidR="003C1183" w:rsidRPr="00C165A1" w:rsidRDefault="003C1183" w:rsidP="006B0BAC">
      <w:pPr>
        <w:ind w:right="-483"/>
      </w:pPr>
    </w:p>
    <w:p w:rsidR="003C1183" w:rsidRPr="00C165A1" w:rsidRDefault="003C1183" w:rsidP="006B0BAC">
      <w:pPr>
        <w:ind w:left="284" w:right="-483" w:hanging="284"/>
        <w:rPr>
          <w:b/>
          <w:bCs/>
        </w:rPr>
      </w:pPr>
      <w:r w:rsidRPr="00C165A1">
        <w:rPr>
          <w:b/>
          <w:bCs/>
        </w:rPr>
        <w:t>VIII. INFORMACJE O SPOSOBIE POROZUMIEWANIA SIĘ ZAMAWIAJĄCEGO Z WYKONAWCAMI ORAZ PRZEKAZYWANIA OŚWIADCZEŃ LUB DOKUMENTÓW, A TAKŻE WSKAZANIE OSÓB UPRAWNIONYCH DO POROZUMIEWANIA SIĘ Z WYKONAWCAMI</w:t>
      </w:r>
    </w:p>
    <w:p w:rsidR="003C1183" w:rsidRPr="00C165A1" w:rsidRDefault="003C1183" w:rsidP="006B0BAC">
      <w:pPr>
        <w:ind w:left="284" w:right="-483" w:hanging="284"/>
        <w:jc w:val="both"/>
        <w:rPr>
          <w:b/>
          <w:bCs/>
        </w:rPr>
      </w:pPr>
    </w:p>
    <w:p w:rsidR="003C1183" w:rsidRPr="00C165A1" w:rsidRDefault="003C1183" w:rsidP="006B0BAC">
      <w:pPr>
        <w:ind w:left="284" w:right="-483" w:hanging="284"/>
        <w:jc w:val="both"/>
      </w:pPr>
      <w:r w:rsidRPr="00C165A1">
        <w:t>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 każda ze stron na żądanie drugiej niezwłocznie potwierdza fakt ich otrzymania.</w:t>
      </w:r>
    </w:p>
    <w:p w:rsidR="003C1183" w:rsidRDefault="003C1183" w:rsidP="006B0BAC">
      <w:pPr>
        <w:pStyle w:val="Tekstblokowy1"/>
        <w:ind w:left="0" w:firstLine="0"/>
        <w:rPr>
          <w:rFonts w:ascii="Times New Roman" w:hAnsi="Times New Roman" w:cs="Times New Roman"/>
        </w:rPr>
      </w:pPr>
    </w:p>
    <w:p w:rsidR="003C1183" w:rsidRPr="00C165A1" w:rsidRDefault="003C1183" w:rsidP="006B0BAC">
      <w:pPr>
        <w:pStyle w:val="Tekstblokowy1"/>
        <w:rPr>
          <w:rFonts w:ascii="Times New Roman" w:hAnsi="Times New Roman" w:cs="Times New Roman"/>
        </w:rPr>
      </w:pPr>
      <w:r w:rsidRPr="00C165A1">
        <w:rPr>
          <w:rFonts w:ascii="Times New Roman" w:hAnsi="Times New Roman" w:cs="Times New Roman"/>
        </w:rPr>
        <w:t>2. Osobą uprawnioną do porozumiewania się z wykonawcami jest:</w:t>
      </w:r>
    </w:p>
    <w:p w:rsidR="003C1183" w:rsidRPr="00C165A1" w:rsidRDefault="003C1183" w:rsidP="006B0BAC">
      <w:pPr>
        <w:ind w:left="284" w:right="-483" w:hanging="284"/>
        <w:jc w:val="both"/>
      </w:pPr>
    </w:p>
    <w:p w:rsidR="003C1183" w:rsidRPr="00C165A1" w:rsidRDefault="003C1183" w:rsidP="006B0BAC">
      <w:pPr>
        <w:ind w:left="284" w:right="-483" w:hanging="284"/>
        <w:jc w:val="both"/>
      </w:pPr>
      <w:r w:rsidRPr="00C165A1">
        <w:t xml:space="preserve">- w sprawach </w:t>
      </w:r>
      <w:r>
        <w:t>zakresu przedmiotu zamówienia</w:t>
      </w:r>
      <w:r w:rsidRPr="00C165A1">
        <w:t xml:space="preserve"> oraz procedury postępowania: Alicja Lepczyńska tel (087) 4219059, fax (087) 4219099, e-mail: </w:t>
      </w:r>
      <w:hyperlink r:id="rId11" w:history="1">
        <w:r w:rsidRPr="00C165A1">
          <w:rPr>
            <w:rStyle w:val="Hyperlink"/>
            <w:lang w:val="de-DE"/>
          </w:rPr>
          <w:t>alicja.lepczynska@mikolajki.pl</w:t>
        </w:r>
      </w:hyperlink>
    </w:p>
    <w:p w:rsidR="003C1183" w:rsidRPr="00C165A1" w:rsidRDefault="003C1183" w:rsidP="006B0BAC">
      <w:pPr>
        <w:pStyle w:val="Tekstblokowy1"/>
        <w:ind w:left="0" w:firstLine="0"/>
        <w:rPr>
          <w:rFonts w:ascii="Times New Roman" w:hAnsi="Times New Roman" w:cs="Times New Roman"/>
        </w:rPr>
      </w:pPr>
    </w:p>
    <w:p w:rsidR="003C1183" w:rsidRPr="00C165A1" w:rsidRDefault="003C1183" w:rsidP="006B0BAC">
      <w:pPr>
        <w:pStyle w:val="Tekstblokowy1"/>
        <w:rPr>
          <w:rFonts w:ascii="Times New Roman" w:hAnsi="Times New Roman" w:cs="Times New Roman"/>
        </w:rPr>
      </w:pPr>
      <w:r w:rsidRPr="00C165A1">
        <w:rPr>
          <w:rFonts w:ascii="Times New Roman" w:hAnsi="Times New Roman" w:cs="Times New Roman"/>
        </w:rPr>
        <w:t xml:space="preserve">3. W przypadku wystąpienia wątpliwości w zakresie niniejszego przedmiotu zamówienia każdy wykonawca powinien zwrócić się na piśmie do zamawiającego o udzielenie wyjaśnień dotyczących specyfikacji istotnych warunków zamówienia. </w:t>
      </w:r>
    </w:p>
    <w:p w:rsidR="003C1183" w:rsidRPr="00C165A1" w:rsidRDefault="003C1183" w:rsidP="006B0BAC">
      <w:pPr>
        <w:ind w:left="709"/>
        <w:jc w:val="both"/>
      </w:pPr>
      <w:r w:rsidRPr="00C165A1">
        <w:t>Zamawiający udzieli wyjaśnień niezwłocznie, jednak nie później niż:</w:t>
      </w:r>
    </w:p>
    <w:p w:rsidR="003C1183" w:rsidRPr="00C165A1" w:rsidRDefault="003C1183" w:rsidP="006B0BAC">
      <w:pPr>
        <w:numPr>
          <w:ilvl w:val="0"/>
          <w:numId w:val="2"/>
        </w:numPr>
        <w:jc w:val="both"/>
      </w:pPr>
      <w:r w:rsidRPr="00C165A1">
        <w:t>na 2 dni przed upływem terminu składania ofert – jeżeli wartość zamówienia jest mniejsza niż kwoty określone w przepisach wydanych na podstawie art. 11 ust. 8 ustawy Prawo zamówień publicznych</w:t>
      </w:r>
    </w:p>
    <w:p w:rsidR="003C1183" w:rsidRPr="00C165A1" w:rsidRDefault="003C1183" w:rsidP="006B0BAC">
      <w:pPr>
        <w:ind w:left="709"/>
        <w:jc w:val="both"/>
      </w:pPr>
      <w:r w:rsidRPr="00C165A1">
        <w:t>pod warunkiem, że wniosek o wyjaśnienie treści Specyfikacji Istotnych Warunków Zamówienia wpłynął do Zamawiającego nie później niż do końca dnia, w którym upływa połowa wyznaczonego terminu składania ofert.</w:t>
      </w:r>
    </w:p>
    <w:p w:rsidR="003C1183" w:rsidRPr="00C165A1" w:rsidRDefault="003C1183" w:rsidP="006B0BAC">
      <w:pPr>
        <w:ind w:left="709"/>
        <w:jc w:val="both"/>
      </w:pPr>
      <w:r w:rsidRPr="00C165A1">
        <w:t>2) Jeżeli wniosek o wyjaśnienie treści Specyfikacji Istotnych Warunków Zamówienia wpłynął po upływie terminu jego składania lub dotyczy udzielonych wyjaśnień, Zamawiający może udzielić wyjaśnień albo pozostawić wniosek bez rozpoznania.</w:t>
      </w:r>
    </w:p>
    <w:p w:rsidR="003C1183" w:rsidRPr="00C165A1" w:rsidRDefault="003C1183" w:rsidP="006B0BAC">
      <w:pPr>
        <w:ind w:left="709"/>
        <w:jc w:val="both"/>
      </w:pPr>
      <w:r w:rsidRPr="00C165A1">
        <w:t>3) Przedłużenie terminu składania ofert nie wpływa na bieg terminu składania wniosku o wyjaśnienie treści Specyfikacji Istotnych Warunków Zamówienia.</w:t>
      </w:r>
    </w:p>
    <w:p w:rsidR="003C1183" w:rsidRPr="00C165A1" w:rsidRDefault="003C1183" w:rsidP="006B0BAC">
      <w:pPr>
        <w:ind w:left="709"/>
        <w:jc w:val="both"/>
      </w:pPr>
      <w:r w:rsidRPr="00C165A1">
        <w:t>Treść zapytań wraz z wyjaśnieniami Zamawiający przekaże Wykonawcom, którym przekazał Specyfikację Istotnych Warunków Zamówienia, bez ujawniania źródła zapytania oraz zamieści na stronie internetowej, na której udostępnił specyfikację.</w:t>
      </w:r>
    </w:p>
    <w:p w:rsidR="003C1183" w:rsidRPr="00C165A1" w:rsidRDefault="003C1183" w:rsidP="006B0BAC">
      <w:pPr>
        <w:jc w:val="both"/>
      </w:pPr>
    </w:p>
    <w:p w:rsidR="003C1183" w:rsidRPr="00C165A1" w:rsidRDefault="003C1183" w:rsidP="006B0BAC">
      <w:pPr>
        <w:jc w:val="both"/>
      </w:pPr>
      <w:r w:rsidRPr="00C165A1">
        <w:t>4.W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3C1183" w:rsidRPr="00C165A1" w:rsidRDefault="003C1183" w:rsidP="006B0BAC">
      <w:pPr>
        <w:ind w:left="284" w:right="-483" w:hanging="284"/>
        <w:jc w:val="both"/>
      </w:pPr>
    </w:p>
    <w:p w:rsidR="003C1183" w:rsidRPr="00513D5A" w:rsidRDefault="003C1183" w:rsidP="006B0BAC">
      <w:pPr>
        <w:ind w:right="-483"/>
        <w:jc w:val="both"/>
      </w:pPr>
      <w:r w:rsidRPr="00C165A1">
        <w:t>5.Zamawiający nie zamierza zwoływać zebrania wykonawców.</w:t>
      </w:r>
    </w:p>
    <w:p w:rsidR="003C1183" w:rsidRPr="00C165A1" w:rsidRDefault="003C1183" w:rsidP="006B0BAC">
      <w:pPr>
        <w:ind w:right="-483"/>
        <w:rPr>
          <w:b/>
          <w:bCs/>
        </w:rPr>
      </w:pPr>
    </w:p>
    <w:p w:rsidR="003C1183" w:rsidRPr="00C165A1" w:rsidRDefault="003C1183" w:rsidP="006B0BAC">
      <w:pPr>
        <w:ind w:right="-483"/>
        <w:rPr>
          <w:b/>
          <w:bCs/>
        </w:rPr>
      </w:pPr>
      <w:r w:rsidRPr="00C165A1">
        <w:rPr>
          <w:b/>
          <w:bCs/>
        </w:rPr>
        <w:t>IX. WYMAGANIA DOTYCZĄCE WADIUM.</w:t>
      </w:r>
    </w:p>
    <w:p w:rsidR="003C1183" w:rsidRPr="00C165A1" w:rsidRDefault="003C1183" w:rsidP="006B0BAC">
      <w:pPr>
        <w:ind w:right="-483"/>
        <w:jc w:val="both"/>
        <w:rPr>
          <w:b/>
          <w:bCs/>
        </w:rPr>
      </w:pPr>
    </w:p>
    <w:p w:rsidR="003C1183" w:rsidRPr="00C165A1" w:rsidRDefault="003C1183" w:rsidP="006B0BAC">
      <w:pPr>
        <w:ind w:right="-483"/>
        <w:jc w:val="both"/>
      </w:pPr>
      <w:r w:rsidRPr="00C165A1">
        <w:t>Zamawiający nie żąda wniesienia wadium.</w:t>
      </w:r>
    </w:p>
    <w:p w:rsidR="003C1183" w:rsidRPr="00C165A1" w:rsidRDefault="003C1183" w:rsidP="006B0BAC">
      <w:pPr>
        <w:ind w:right="-483"/>
        <w:jc w:val="both"/>
      </w:pPr>
    </w:p>
    <w:p w:rsidR="003C1183" w:rsidRPr="00C165A1" w:rsidRDefault="003C1183" w:rsidP="006B0BAC">
      <w:pPr>
        <w:ind w:left="284" w:right="-483" w:hanging="284"/>
        <w:jc w:val="both"/>
        <w:rPr>
          <w:b/>
          <w:bCs/>
        </w:rPr>
      </w:pPr>
      <w:r w:rsidRPr="00C165A1">
        <w:rPr>
          <w:b/>
          <w:bCs/>
        </w:rPr>
        <w:t>X. TERMIN ZWIĄZANIA OFERTĄ.</w:t>
      </w:r>
    </w:p>
    <w:p w:rsidR="003C1183" w:rsidRPr="00C165A1" w:rsidRDefault="003C1183" w:rsidP="006B0BAC">
      <w:pPr>
        <w:tabs>
          <w:tab w:val="left" w:pos="426"/>
        </w:tabs>
        <w:jc w:val="both"/>
      </w:pPr>
      <w:r w:rsidRPr="00C165A1">
        <w:t xml:space="preserve">1. Wykonawca jest związany ofertą przez 30 dni. </w:t>
      </w:r>
    </w:p>
    <w:p w:rsidR="003C1183" w:rsidRPr="00C165A1" w:rsidRDefault="003C1183" w:rsidP="006B0BAC">
      <w:pPr>
        <w:ind w:left="284" w:right="-483" w:hanging="284"/>
        <w:jc w:val="both"/>
      </w:pPr>
    </w:p>
    <w:p w:rsidR="003C1183" w:rsidRPr="00C165A1" w:rsidRDefault="003C1183" w:rsidP="006B0BAC">
      <w:pPr>
        <w:ind w:left="284" w:right="-483" w:hanging="284"/>
        <w:jc w:val="both"/>
      </w:pPr>
      <w:r w:rsidRPr="00C165A1">
        <w:t>2. Bieg terminu związania ofertą rozpoczyna się wraz z upływem terminu składania ofert.</w:t>
      </w:r>
    </w:p>
    <w:p w:rsidR="003C1183" w:rsidRPr="00C165A1" w:rsidRDefault="003C1183" w:rsidP="006B0BAC">
      <w:pPr>
        <w:ind w:left="284" w:right="-483" w:hanging="284"/>
        <w:jc w:val="both"/>
      </w:pPr>
    </w:p>
    <w:p w:rsidR="003C1183" w:rsidRPr="00C165A1" w:rsidRDefault="003C1183" w:rsidP="006B0BAC">
      <w:pPr>
        <w:ind w:right="-483"/>
        <w:jc w:val="both"/>
        <w:rPr>
          <w:b/>
          <w:bCs/>
        </w:rPr>
      </w:pPr>
      <w:r w:rsidRPr="00C165A1">
        <w:rPr>
          <w:b/>
          <w:bCs/>
        </w:rPr>
        <w:t>XI. OPIS SPOSOBU PRZYGOTOWANIA OERT.</w:t>
      </w:r>
    </w:p>
    <w:p w:rsidR="003C1183" w:rsidRPr="00C165A1" w:rsidRDefault="003C1183" w:rsidP="006B0BAC">
      <w:pPr>
        <w:ind w:right="-483"/>
        <w:jc w:val="both"/>
        <w:rPr>
          <w:b/>
          <w:bCs/>
        </w:rPr>
      </w:pPr>
    </w:p>
    <w:p w:rsidR="003C1183" w:rsidRPr="00C165A1" w:rsidRDefault="003C1183" w:rsidP="006B0BAC">
      <w:pPr>
        <w:ind w:right="-483"/>
        <w:jc w:val="both"/>
      </w:pPr>
      <w:r w:rsidRPr="00C165A1">
        <w:t>Warunkiem nie odrzucenia oferty jest spełnienie zasad określonych w ustawie z dnia 29 stycznia 2004r "Prawo zamówień publicznych" z późniejszymi zmianami oraz następujących wymagań dotyczących sposobu przygotowania i dostarczenia oferty:</w:t>
      </w:r>
    </w:p>
    <w:p w:rsidR="003C1183" w:rsidRPr="00C165A1" w:rsidRDefault="003C1183" w:rsidP="006B0BAC">
      <w:pPr>
        <w:ind w:right="-483"/>
        <w:jc w:val="both"/>
      </w:pPr>
    </w:p>
    <w:p w:rsidR="003C1183" w:rsidRPr="00C165A1" w:rsidRDefault="003C1183" w:rsidP="006B0BAC">
      <w:pPr>
        <w:ind w:right="-483"/>
        <w:jc w:val="both"/>
      </w:pPr>
      <w:r w:rsidRPr="00C165A1">
        <w:t>1. Oferta musi być sporządzona z zachowaniem formy pisemnej, czytelna i w języku  polskim.</w:t>
      </w:r>
    </w:p>
    <w:p w:rsidR="003C1183" w:rsidRPr="00C165A1" w:rsidRDefault="003C1183" w:rsidP="006B0BAC">
      <w:pPr>
        <w:ind w:right="-483"/>
        <w:jc w:val="both"/>
      </w:pPr>
    </w:p>
    <w:p w:rsidR="003C1183" w:rsidRPr="00C165A1" w:rsidRDefault="003C1183" w:rsidP="006B0BAC">
      <w:pPr>
        <w:ind w:left="284" w:right="-483" w:hanging="284"/>
        <w:jc w:val="both"/>
      </w:pPr>
      <w:r w:rsidRPr="00C165A1">
        <w:t>2. W przypadku dołączenia dokumentów w języku obcym, konieczne jest przedstawienie</w:t>
      </w:r>
    </w:p>
    <w:p w:rsidR="003C1183" w:rsidRPr="00C165A1" w:rsidRDefault="003C1183" w:rsidP="006B0BAC">
      <w:pPr>
        <w:ind w:left="284" w:right="-483" w:hanging="284"/>
        <w:jc w:val="both"/>
      </w:pPr>
      <w:r w:rsidRPr="00C165A1">
        <w:t xml:space="preserve">    tłumaczenia dokumentów na język polski przez tłumacza przysięgłego na koszt wykonawcy.</w:t>
      </w:r>
    </w:p>
    <w:p w:rsidR="003C1183" w:rsidRPr="00C165A1" w:rsidRDefault="003C1183" w:rsidP="006B0BAC">
      <w:pPr>
        <w:ind w:right="-483"/>
        <w:jc w:val="both"/>
      </w:pPr>
    </w:p>
    <w:p w:rsidR="003C1183" w:rsidRPr="00C165A1" w:rsidRDefault="003C1183" w:rsidP="006B0BAC">
      <w:pPr>
        <w:ind w:right="-483"/>
        <w:jc w:val="both"/>
      </w:pPr>
      <w:r w:rsidRPr="00C165A1">
        <w:t>3. Oferta musi zawierać dokładną nazwę, adres wykonawcy, datę sporządzenia oferty.</w:t>
      </w:r>
    </w:p>
    <w:p w:rsidR="003C1183" w:rsidRPr="00C165A1" w:rsidRDefault="003C1183" w:rsidP="006B0BAC">
      <w:pPr>
        <w:ind w:right="-483"/>
        <w:jc w:val="both"/>
      </w:pPr>
    </w:p>
    <w:p w:rsidR="003C1183" w:rsidRPr="00C165A1" w:rsidRDefault="003C1183" w:rsidP="006B0BAC">
      <w:pPr>
        <w:ind w:left="284" w:right="-483" w:hanging="284"/>
        <w:jc w:val="both"/>
      </w:pPr>
      <w:r w:rsidRPr="00C165A1">
        <w:t>4. Dokumenty muszą być sporządzone zgodnie z przedstawionymi przez Zamawiającego wymogami określonymi w SIWZ.</w:t>
      </w:r>
    </w:p>
    <w:p w:rsidR="003C1183" w:rsidRPr="00C165A1" w:rsidRDefault="003C1183" w:rsidP="006B0BAC">
      <w:pPr>
        <w:ind w:left="284" w:right="-483" w:hanging="284"/>
        <w:jc w:val="both"/>
      </w:pPr>
    </w:p>
    <w:p w:rsidR="003C1183" w:rsidRPr="00C165A1" w:rsidRDefault="003C1183" w:rsidP="006B0BAC">
      <w:pPr>
        <w:ind w:left="284" w:right="-483" w:hanging="284"/>
        <w:jc w:val="both"/>
      </w:pPr>
      <w:r w:rsidRPr="00C165A1">
        <w:t>5. Odpowiedzi muszą być udzielone na wszystkie pytania zawarte w załącznikach. W przypadku braku miejsca należy dołączyć dodatkowe strony.</w:t>
      </w:r>
    </w:p>
    <w:p w:rsidR="003C1183" w:rsidRPr="00C165A1" w:rsidRDefault="003C1183" w:rsidP="006B0BAC">
      <w:pPr>
        <w:ind w:left="284" w:right="-483" w:hanging="284"/>
        <w:jc w:val="both"/>
      </w:pPr>
    </w:p>
    <w:p w:rsidR="003C1183" w:rsidRPr="00513D5A" w:rsidRDefault="003C1183" w:rsidP="006B0BAC">
      <w:pPr>
        <w:ind w:left="284" w:right="-483" w:hanging="284"/>
        <w:jc w:val="both"/>
      </w:pPr>
      <w:r w:rsidRPr="00C165A1">
        <w:t xml:space="preserve">6. Ewentualne poprawki w ofercie należy omówić w uwadze, zaopatrzonej podpisem Wykonawcy oraz odpowiednio datować.        </w:t>
      </w:r>
    </w:p>
    <w:p w:rsidR="003C1183" w:rsidRPr="00C165A1" w:rsidRDefault="003C1183" w:rsidP="006B0BAC">
      <w:pPr>
        <w:ind w:right="-483"/>
        <w:jc w:val="both"/>
      </w:pPr>
      <w:r w:rsidRPr="00C165A1">
        <w:t xml:space="preserve"> </w:t>
      </w:r>
    </w:p>
    <w:p w:rsidR="003C1183" w:rsidRPr="00C165A1" w:rsidRDefault="003C1183" w:rsidP="006B0BAC">
      <w:pPr>
        <w:ind w:right="-483"/>
        <w:jc w:val="both"/>
      </w:pPr>
      <w:r w:rsidRPr="00C165A1">
        <w:t>7. Oferty muszą być dostarczone na adres podany niżej:</w:t>
      </w:r>
    </w:p>
    <w:p w:rsidR="003C1183" w:rsidRPr="00C165A1" w:rsidRDefault="003C1183" w:rsidP="006B0BAC">
      <w:pPr>
        <w:ind w:right="-483"/>
        <w:jc w:val="both"/>
      </w:pPr>
    </w:p>
    <w:p w:rsidR="003C1183" w:rsidRPr="00402020" w:rsidRDefault="003C1183" w:rsidP="006B0BAC">
      <w:pPr>
        <w:ind w:right="-483"/>
        <w:jc w:val="both"/>
        <w:rPr>
          <w:b/>
          <w:bCs/>
          <w:sz w:val="22"/>
          <w:szCs w:val="22"/>
        </w:rPr>
      </w:pPr>
      <w:r w:rsidRPr="00C165A1">
        <w:tab/>
      </w:r>
      <w:r w:rsidRPr="00402020">
        <w:rPr>
          <w:b/>
          <w:bCs/>
          <w:sz w:val="22"/>
          <w:szCs w:val="22"/>
        </w:rPr>
        <w:t>Miejsko-Gminy Ośrodek Pomocy Społecznej w Mikołajkach</w:t>
      </w:r>
    </w:p>
    <w:p w:rsidR="003C1183" w:rsidRPr="00402020" w:rsidRDefault="003C1183" w:rsidP="006B0BAC">
      <w:pPr>
        <w:ind w:right="-483"/>
        <w:jc w:val="both"/>
        <w:rPr>
          <w:b/>
          <w:bCs/>
          <w:sz w:val="22"/>
          <w:szCs w:val="22"/>
        </w:rPr>
      </w:pPr>
      <w:r w:rsidRPr="00402020">
        <w:rPr>
          <w:b/>
          <w:bCs/>
          <w:sz w:val="22"/>
          <w:szCs w:val="22"/>
        </w:rPr>
        <w:tab/>
        <w:t>ul. Kolejowa 7</w:t>
      </w:r>
    </w:p>
    <w:p w:rsidR="003C1183" w:rsidRPr="00402020" w:rsidRDefault="003C1183" w:rsidP="006B0BAC">
      <w:pPr>
        <w:ind w:right="-483"/>
        <w:jc w:val="both"/>
        <w:rPr>
          <w:b/>
          <w:bCs/>
          <w:sz w:val="22"/>
          <w:szCs w:val="22"/>
        </w:rPr>
      </w:pPr>
      <w:r w:rsidRPr="00402020">
        <w:rPr>
          <w:b/>
          <w:bCs/>
          <w:sz w:val="22"/>
          <w:szCs w:val="22"/>
        </w:rPr>
        <w:tab/>
        <w:t>11-730 Mikołajki,</w:t>
      </w:r>
    </w:p>
    <w:p w:rsidR="003C1183" w:rsidRPr="00ED1E75" w:rsidRDefault="003C1183" w:rsidP="006B0BAC">
      <w:pPr>
        <w:ind w:right="-483"/>
        <w:jc w:val="both"/>
        <w:rPr>
          <w:b/>
          <w:bCs/>
          <w:sz w:val="22"/>
          <w:szCs w:val="22"/>
        </w:rPr>
      </w:pPr>
      <w:r>
        <w:rPr>
          <w:b/>
          <w:bCs/>
          <w:sz w:val="22"/>
          <w:szCs w:val="22"/>
        </w:rPr>
        <w:tab/>
        <w:t>pokój nr. 9</w:t>
      </w:r>
    </w:p>
    <w:p w:rsidR="003C1183" w:rsidRPr="00C165A1" w:rsidRDefault="003C1183" w:rsidP="006B0BAC">
      <w:pPr>
        <w:ind w:right="-483"/>
        <w:jc w:val="both"/>
      </w:pPr>
      <w:r w:rsidRPr="00C165A1">
        <w:t>8. Oferty muszą być dostarczon</w:t>
      </w:r>
      <w:r>
        <w:t>e w terminie najpóźniej do dnia 24.01.</w:t>
      </w:r>
      <w:r w:rsidRPr="00C165A1">
        <w:t>201</w:t>
      </w:r>
      <w:r>
        <w:t>4</w:t>
      </w:r>
      <w:r w:rsidRPr="00C165A1">
        <w:t xml:space="preserve">r. do godz. </w:t>
      </w:r>
      <w:r>
        <w:t>10</w:t>
      </w:r>
      <w:r w:rsidRPr="00C165A1">
        <w:rPr>
          <w:position w:val="6"/>
        </w:rPr>
        <w:t>00</w:t>
      </w:r>
      <w:r>
        <w:t>.</w:t>
      </w:r>
    </w:p>
    <w:p w:rsidR="003C1183" w:rsidRPr="00C165A1" w:rsidRDefault="003C1183" w:rsidP="006B0BAC">
      <w:pPr>
        <w:ind w:right="-483"/>
        <w:jc w:val="both"/>
      </w:pPr>
    </w:p>
    <w:p w:rsidR="003C1183" w:rsidRPr="00C165A1" w:rsidRDefault="003C1183" w:rsidP="006B0BAC">
      <w:pPr>
        <w:ind w:right="-483"/>
        <w:jc w:val="both"/>
      </w:pPr>
      <w:r w:rsidRPr="00C165A1">
        <w:t>9. Oferty mogą być dostarczone jako przesyłka polecona za zwrotnym pokwitowaniem odbioru lub doręczone za pokwitowaniem podpisanym przez przedstawiciela UMiG w Mikołajkach.</w:t>
      </w:r>
    </w:p>
    <w:p w:rsidR="003C1183" w:rsidRPr="00C165A1" w:rsidRDefault="003C1183" w:rsidP="006B0BAC">
      <w:pPr>
        <w:ind w:right="-483"/>
        <w:jc w:val="both"/>
      </w:pPr>
    </w:p>
    <w:p w:rsidR="003C1183" w:rsidRPr="00C165A1" w:rsidRDefault="003C1183" w:rsidP="006B0BAC">
      <w:pPr>
        <w:ind w:right="-483"/>
        <w:jc w:val="both"/>
      </w:pPr>
      <w:r w:rsidRPr="00C165A1">
        <w:t xml:space="preserve">10. Oferty muszą być dostarczone w dwóch kopertach (zewnętrznej i wewnętrznej) </w:t>
      </w:r>
    </w:p>
    <w:p w:rsidR="003C1183" w:rsidRPr="00C165A1" w:rsidRDefault="003C1183" w:rsidP="006B0BAC">
      <w:pPr>
        <w:ind w:right="-483"/>
        <w:jc w:val="both"/>
      </w:pPr>
      <w:r w:rsidRPr="00C165A1">
        <w:t xml:space="preserve">      z następującymi napisami:</w:t>
      </w:r>
    </w:p>
    <w:p w:rsidR="003C1183" w:rsidRPr="00C165A1" w:rsidRDefault="003C1183" w:rsidP="006B0BAC">
      <w:pPr>
        <w:ind w:right="-483"/>
        <w:jc w:val="both"/>
      </w:pPr>
      <w:r w:rsidRPr="00C165A1">
        <w:tab/>
        <w:t>10.1. Koperta zewnętrzna:</w:t>
      </w:r>
    </w:p>
    <w:p w:rsidR="003C1183" w:rsidRPr="00C165A1" w:rsidRDefault="003C1183" w:rsidP="006B0BAC">
      <w:pPr>
        <w:numPr>
          <w:ilvl w:val="0"/>
          <w:numId w:val="1"/>
        </w:numPr>
        <w:tabs>
          <w:tab w:val="left" w:pos="1425"/>
        </w:tabs>
        <w:suppressAutoHyphens/>
        <w:ind w:right="-483"/>
        <w:jc w:val="both"/>
      </w:pPr>
      <w:r w:rsidRPr="00C165A1">
        <w:t>adres podan</w:t>
      </w:r>
      <w:r>
        <w:t>y w punkcie 7</w:t>
      </w:r>
      <w:r w:rsidRPr="00C165A1">
        <w:t>,</w:t>
      </w:r>
    </w:p>
    <w:p w:rsidR="003C1183" w:rsidRPr="00C165A1" w:rsidRDefault="003C1183" w:rsidP="006B0BAC">
      <w:pPr>
        <w:ind w:right="-483"/>
        <w:jc w:val="both"/>
      </w:pPr>
      <w:r w:rsidRPr="00C165A1">
        <w:t xml:space="preserve"> następująca adnotacja:</w:t>
      </w:r>
    </w:p>
    <w:p w:rsidR="003C1183" w:rsidRPr="00221350" w:rsidRDefault="003C1183" w:rsidP="006B0BAC">
      <w:pPr>
        <w:rPr>
          <w:i/>
          <w:iCs/>
        </w:rPr>
      </w:pPr>
      <w:r w:rsidRPr="00C165A1">
        <w:t xml:space="preserve"> </w:t>
      </w:r>
      <w:r w:rsidRPr="00221350">
        <w:t xml:space="preserve">„Oferta na </w:t>
      </w:r>
      <w:r>
        <w:t>usługę udostępnienia basenu</w:t>
      </w:r>
      <w:r w:rsidRPr="00221350">
        <w:t>”</w:t>
      </w:r>
    </w:p>
    <w:p w:rsidR="003C1183" w:rsidRPr="00D91D4C" w:rsidRDefault="003C1183" w:rsidP="006B0BAC">
      <w:pPr>
        <w:pStyle w:val="BodyText"/>
        <w:jc w:val="left"/>
        <w:rPr>
          <w:rFonts w:ascii="Times New Roman" w:hAnsi="Times New Roman" w:cs="Times New Roman"/>
          <w:color w:val="auto"/>
          <w:sz w:val="16"/>
          <w:szCs w:val="16"/>
        </w:rPr>
      </w:pPr>
    </w:p>
    <w:p w:rsidR="003C1183" w:rsidRPr="00C165A1" w:rsidRDefault="003C1183" w:rsidP="006B0BAC">
      <w:pPr>
        <w:ind w:right="-483"/>
        <w:jc w:val="both"/>
      </w:pPr>
      <w:r w:rsidRPr="00C165A1">
        <w:t>wskazówka: "Nie otwierać przed sesją otwarcia ofert".</w:t>
      </w:r>
    </w:p>
    <w:p w:rsidR="003C1183" w:rsidRPr="00C165A1" w:rsidRDefault="003C1183" w:rsidP="006B0BAC">
      <w:pPr>
        <w:ind w:right="-483"/>
        <w:jc w:val="both"/>
      </w:pPr>
      <w:r w:rsidRPr="00C165A1">
        <w:tab/>
        <w:t xml:space="preserve">10.2. Koperta wewnętrzna. </w:t>
      </w:r>
    </w:p>
    <w:p w:rsidR="003C1183" w:rsidRPr="00C165A1" w:rsidRDefault="003C1183" w:rsidP="006B0BAC">
      <w:pPr>
        <w:ind w:right="-483"/>
        <w:jc w:val="both"/>
      </w:pPr>
      <w:r w:rsidRPr="00C165A1">
        <w:t xml:space="preserve">                  - adr</w:t>
      </w:r>
      <w:r>
        <w:t>es podany w punkcie 7</w:t>
      </w:r>
      <w:r w:rsidRPr="00C165A1">
        <w:t>,</w:t>
      </w:r>
    </w:p>
    <w:p w:rsidR="003C1183" w:rsidRPr="00C165A1" w:rsidRDefault="003C1183" w:rsidP="006B0BAC">
      <w:pPr>
        <w:numPr>
          <w:ilvl w:val="0"/>
          <w:numId w:val="1"/>
        </w:numPr>
        <w:tabs>
          <w:tab w:val="left" w:pos="1425"/>
        </w:tabs>
        <w:suppressAutoHyphens/>
        <w:ind w:right="-483"/>
        <w:jc w:val="both"/>
      </w:pPr>
      <w:r w:rsidRPr="00C165A1">
        <w:t>nazwa i adres wykonawcy,</w:t>
      </w:r>
    </w:p>
    <w:p w:rsidR="003C1183" w:rsidRPr="00221350" w:rsidRDefault="003C1183" w:rsidP="006B0BAC">
      <w:pPr>
        <w:rPr>
          <w:i/>
          <w:iCs/>
        </w:rPr>
      </w:pPr>
      <w:r w:rsidRPr="00C165A1">
        <w:t xml:space="preserve">następująca adnotacja: </w:t>
      </w:r>
      <w:r w:rsidRPr="00221350">
        <w:t xml:space="preserve">„Oferta na </w:t>
      </w:r>
      <w:r>
        <w:t>usługę udostępnienia basenu</w:t>
      </w:r>
      <w:r w:rsidRPr="00221350">
        <w:t>”</w:t>
      </w:r>
    </w:p>
    <w:p w:rsidR="003C1183" w:rsidRPr="00C165A1" w:rsidRDefault="003C1183" w:rsidP="006B0BAC">
      <w:pPr>
        <w:pStyle w:val="BodyText"/>
        <w:jc w:val="left"/>
        <w:rPr>
          <w:rFonts w:ascii="Times New Roman" w:hAnsi="Times New Roman" w:cs="Times New Roman"/>
        </w:rPr>
      </w:pPr>
    </w:p>
    <w:p w:rsidR="003C1183" w:rsidRPr="00C165A1" w:rsidRDefault="003C1183" w:rsidP="006B0BAC">
      <w:pPr>
        <w:ind w:right="-483"/>
        <w:jc w:val="both"/>
      </w:pPr>
      <w:r w:rsidRPr="00C165A1">
        <w:t>11. Oferty muszą być kompletne tj. zawierać wypełniony druk oferty ze wszystkimi wymaganymi załącznikami i dokumentami potwierdzającymi spełnienie warunków zawartych w ogłoszeniu i specyfikacji istotnych warunków zamówienia.</w:t>
      </w:r>
    </w:p>
    <w:p w:rsidR="003C1183" w:rsidRPr="00C165A1" w:rsidRDefault="003C1183" w:rsidP="006B0BAC">
      <w:pPr>
        <w:ind w:right="-483"/>
        <w:jc w:val="both"/>
        <w:rPr>
          <w:i/>
          <w:iCs/>
        </w:rPr>
      </w:pPr>
    </w:p>
    <w:p w:rsidR="003C1183" w:rsidRPr="00C165A1" w:rsidRDefault="003C1183" w:rsidP="006B0BAC">
      <w:pPr>
        <w:ind w:right="-483"/>
        <w:jc w:val="both"/>
      </w:pPr>
      <w:r w:rsidRPr="00C165A1">
        <w:t xml:space="preserve">12. Oferty muszą być odpowiednio podpisane. Wymagany jest podpis osób uprawnionych ze strony Wykonawcy pod każdą stroną, całą ofertą, wszystkimi oświadczeniami Wykonawcy, wszystkimi formularzami wyszczególnionymi w specyfikacji zawierającymi miejsce na podpis Wykonawcy. Strony muszą być ponumerowane i zabezpieczone przed dekompletacją. </w:t>
      </w:r>
    </w:p>
    <w:p w:rsidR="003C1183" w:rsidRPr="00C165A1" w:rsidRDefault="003C1183" w:rsidP="006B0BAC">
      <w:pPr>
        <w:pStyle w:val="BodyText"/>
        <w:jc w:val="left"/>
        <w:rPr>
          <w:rFonts w:ascii="Times New Roman" w:hAnsi="Times New Roman" w:cs="Times New Roman"/>
          <w:color w:val="auto"/>
        </w:rPr>
      </w:pPr>
    </w:p>
    <w:p w:rsidR="003C1183" w:rsidRPr="00C165A1" w:rsidRDefault="003C1183" w:rsidP="006B0BAC">
      <w:pPr>
        <w:ind w:right="-483"/>
        <w:jc w:val="both"/>
      </w:pPr>
    </w:p>
    <w:p w:rsidR="003C1183" w:rsidRPr="00C165A1" w:rsidRDefault="003C1183" w:rsidP="006B0BAC">
      <w:pPr>
        <w:ind w:left="284" w:right="-483" w:hanging="284"/>
        <w:jc w:val="both"/>
        <w:rPr>
          <w:b/>
          <w:bCs/>
        </w:rPr>
      </w:pPr>
      <w:r w:rsidRPr="00C165A1">
        <w:rPr>
          <w:b/>
          <w:bCs/>
        </w:rPr>
        <w:t>XII. MIEJSCE ORAZ TERMIN SKŁADANIA I OTWARCIA OFERT.</w:t>
      </w:r>
    </w:p>
    <w:p w:rsidR="003C1183" w:rsidRPr="00C165A1" w:rsidRDefault="003C1183" w:rsidP="006B0BAC">
      <w:pPr>
        <w:ind w:left="284" w:right="-483" w:hanging="284"/>
        <w:jc w:val="both"/>
        <w:rPr>
          <w:b/>
          <w:bCs/>
        </w:rPr>
      </w:pPr>
    </w:p>
    <w:p w:rsidR="003C1183" w:rsidRPr="00C165A1" w:rsidRDefault="003C1183" w:rsidP="006B0BAC">
      <w:pPr>
        <w:ind w:right="-483"/>
        <w:jc w:val="both"/>
      </w:pPr>
      <w:r w:rsidRPr="00C165A1">
        <w:t xml:space="preserve">1. Oferty muszą być dostarczone w terminie najpóźniej do dnia </w:t>
      </w:r>
      <w:r>
        <w:t>24.01.</w:t>
      </w:r>
      <w:r w:rsidRPr="00C165A1">
        <w:t>201</w:t>
      </w:r>
      <w:r>
        <w:t>4</w:t>
      </w:r>
      <w:r w:rsidRPr="00C165A1">
        <w:t xml:space="preserve">r.do godz. </w:t>
      </w:r>
      <w:r>
        <w:t>10</w:t>
      </w:r>
      <w:r w:rsidRPr="00C165A1">
        <w:rPr>
          <w:position w:val="6"/>
        </w:rPr>
        <w:t>00</w:t>
      </w:r>
      <w:r w:rsidRPr="00C165A1">
        <w:t>.</w:t>
      </w:r>
    </w:p>
    <w:p w:rsidR="003C1183" w:rsidRDefault="003C1183" w:rsidP="006B0BAC">
      <w:pPr>
        <w:ind w:left="284" w:right="-483" w:hanging="284"/>
        <w:jc w:val="both"/>
      </w:pPr>
      <w:r w:rsidRPr="00C165A1">
        <w:t xml:space="preserve">    Otwarcie ofert jest jawne i odbędzie się w siedzibie zamawiającego w dn. </w:t>
      </w:r>
      <w:r>
        <w:t>24.01</w:t>
      </w:r>
      <w:r w:rsidRPr="00C165A1">
        <w:t>.201</w:t>
      </w:r>
      <w:r>
        <w:t>4</w:t>
      </w:r>
      <w:r w:rsidRPr="00C165A1">
        <w:t xml:space="preserve"> r. </w:t>
      </w:r>
    </w:p>
    <w:p w:rsidR="003C1183" w:rsidRPr="00C165A1" w:rsidRDefault="003C1183" w:rsidP="006B0BAC">
      <w:pPr>
        <w:ind w:left="284" w:right="-483" w:hanging="284"/>
        <w:jc w:val="both"/>
        <w:rPr>
          <w:vertAlign w:val="superscript"/>
        </w:rPr>
      </w:pPr>
      <w:r>
        <w:t xml:space="preserve">     </w:t>
      </w:r>
      <w:r w:rsidRPr="00C165A1">
        <w:t xml:space="preserve">o godz. </w:t>
      </w:r>
      <w:r>
        <w:t>10</w:t>
      </w:r>
      <w:r w:rsidRPr="00C165A1">
        <w:t>.</w:t>
      </w:r>
      <w:r w:rsidRPr="00C165A1">
        <w:rPr>
          <w:vertAlign w:val="superscript"/>
        </w:rPr>
        <w:t>30</w:t>
      </w:r>
    </w:p>
    <w:p w:rsidR="003C1183" w:rsidRPr="00C165A1" w:rsidRDefault="003C1183" w:rsidP="006B0BAC">
      <w:pPr>
        <w:ind w:left="284" w:right="-483" w:hanging="284"/>
        <w:jc w:val="both"/>
      </w:pPr>
    </w:p>
    <w:p w:rsidR="003C1183" w:rsidRPr="00C165A1" w:rsidRDefault="003C1183" w:rsidP="006B0BAC">
      <w:pPr>
        <w:ind w:left="284" w:right="-483" w:hanging="284"/>
        <w:jc w:val="both"/>
      </w:pPr>
      <w:r w:rsidRPr="00C165A1">
        <w:t>2. Bezpośrednio przed otwarciem ofert zamawiający poda kwotę, jaką zamierza przeznaczyć na sfinansowanie zamówienia.</w:t>
      </w:r>
    </w:p>
    <w:p w:rsidR="003C1183" w:rsidRPr="00C165A1" w:rsidRDefault="003C1183" w:rsidP="006B0BAC">
      <w:pPr>
        <w:ind w:left="284" w:right="-483" w:hanging="284"/>
        <w:jc w:val="both"/>
      </w:pPr>
    </w:p>
    <w:p w:rsidR="003C1183" w:rsidRPr="00C165A1" w:rsidRDefault="003C1183" w:rsidP="006B0BAC">
      <w:pPr>
        <w:ind w:left="284" w:right="-483" w:hanging="284"/>
        <w:jc w:val="both"/>
      </w:pPr>
      <w:r w:rsidRPr="00C165A1">
        <w:t>3. Podczas otwarcia ofert zamawiający poda nazwy oraz adresy wykonawców, a także informacje dotyczące ceny, terminu wykonania zamówienia, okresu gwarancji i warunki płatności.</w:t>
      </w:r>
    </w:p>
    <w:p w:rsidR="003C1183" w:rsidRPr="00C165A1" w:rsidRDefault="003C1183" w:rsidP="006B0BAC">
      <w:pPr>
        <w:ind w:left="284" w:right="-483" w:hanging="284"/>
        <w:jc w:val="both"/>
      </w:pPr>
    </w:p>
    <w:p w:rsidR="003C1183" w:rsidRPr="00C165A1" w:rsidRDefault="003C1183" w:rsidP="006B0BAC">
      <w:pPr>
        <w:ind w:left="284" w:right="-483" w:hanging="284"/>
        <w:jc w:val="both"/>
      </w:pPr>
      <w:r w:rsidRPr="00C165A1">
        <w:t>4. Na posiedzeniu niejawnym zamawiający dokona oceny ofert od strony spełnienia wymogów formalnych, warunków zawartych w specyfikacji istotnych warunków zamówienia i zasad  określonych w ustawie Prawo Zamówień Publicznych.</w:t>
      </w:r>
    </w:p>
    <w:p w:rsidR="003C1183" w:rsidRPr="00C165A1" w:rsidRDefault="003C1183" w:rsidP="006B0BAC">
      <w:pPr>
        <w:ind w:right="-483"/>
        <w:jc w:val="both"/>
      </w:pPr>
    </w:p>
    <w:p w:rsidR="003C1183" w:rsidRPr="00C165A1" w:rsidRDefault="003C1183" w:rsidP="006B0BAC">
      <w:pPr>
        <w:ind w:left="284" w:right="-483" w:hanging="284"/>
        <w:jc w:val="both"/>
        <w:rPr>
          <w:b/>
          <w:bCs/>
        </w:rPr>
      </w:pPr>
      <w:r w:rsidRPr="00C165A1">
        <w:rPr>
          <w:b/>
          <w:bCs/>
        </w:rPr>
        <w:t>XIII. OPIS SPOSOBU OBLICZENIA CENY.</w:t>
      </w:r>
    </w:p>
    <w:p w:rsidR="003C1183" w:rsidRPr="00C165A1" w:rsidRDefault="003C1183" w:rsidP="006B0BAC">
      <w:pPr>
        <w:ind w:left="284" w:right="-483" w:hanging="284"/>
        <w:jc w:val="both"/>
        <w:rPr>
          <w:b/>
          <w:bCs/>
        </w:rPr>
      </w:pPr>
    </w:p>
    <w:p w:rsidR="003C1183" w:rsidRPr="00C165A1" w:rsidRDefault="003C1183" w:rsidP="006B0BAC">
      <w:pPr>
        <w:numPr>
          <w:ilvl w:val="0"/>
          <w:numId w:val="5"/>
        </w:numPr>
        <w:suppressAutoHyphens/>
        <w:ind w:right="-483"/>
        <w:jc w:val="both"/>
      </w:pPr>
      <w:r w:rsidRPr="00C165A1">
        <w:t>Wszystkie ceny muszą być podane w złotych i w takiej walucie będzie prowadzone rozliczenie pomiędzy zamawiającym i wykonawcą.</w:t>
      </w:r>
    </w:p>
    <w:p w:rsidR="003C1183" w:rsidRPr="00C165A1" w:rsidRDefault="003C1183" w:rsidP="006B0BAC">
      <w:pPr>
        <w:numPr>
          <w:ilvl w:val="0"/>
          <w:numId w:val="5"/>
        </w:numPr>
        <w:autoSpaceDE w:val="0"/>
        <w:autoSpaceDN w:val="0"/>
        <w:adjustRightInd w:val="0"/>
      </w:pPr>
      <w:r w:rsidRPr="00C165A1">
        <w:t>Cena ma uwzględniać obowiązujący podatek od towarów i usług, jeżeli na podstawie odrębnych przepisów sprzedaż usługi podlega obciążeniu podatkiem od towarów i usług.</w:t>
      </w:r>
    </w:p>
    <w:p w:rsidR="003C1183" w:rsidRPr="00C165A1" w:rsidRDefault="003C1183" w:rsidP="006B0BAC">
      <w:pPr>
        <w:numPr>
          <w:ilvl w:val="0"/>
          <w:numId w:val="5"/>
        </w:numPr>
        <w:autoSpaceDE w:val="0"/>
        <w:autoSpaceDN w:val="0"/>
        <w:adjustRightInd w:val="0"/>
      </w:pPr>
      <w:r w:rsidRPr="00C165A1">
        <w:t>Cena ma obejmować wszystkie czynności objęte zamówieniem bez konieczności</w:t>
      </w:r>
    </w:p>
    <w:p w:rsidR="003C1183" w:rsidRPr="00C165A1" w:rsidRDefault="003C1183" w:rsidP="006B0BAC">
      <w:pPr>
        <w:autoSpaceDE w:val="0"/>
        <w:autoSpaceDN w:val="0"/>
        <w:adjustRightInd w:val="0"/>
        <w:ind w:left="360"/>
      </w:pPr>
      <w:r w:rsidRPr="00C165A1">
        <w:t xml:space="preserve">       ponoszenia przez Zamawiającego jakichkolwiek dodatkowych kosztów.</w:t>
      </w:r>
    </w:p>
    <w:p w:rsidR="003C1183" w:rsidRDefault="003C1183" w:rsidP="006B0BAC">
      <w:pPr>
        <w:numPr>
          <w:ilvl w:val="0"/>
          <w:numId w:val="5"/>
        </w:numPr>
        <w:suppressAutoHyphens/>
        <w:ind w:right="-483"/>
        <w:jc w:val="both"/>
      </w:pPr>
      <w:r w:rsidRPr="00C165A1">
        <w:t>Wszystkie wartości oraz ostateczna cena oferty winna być liczona z dokładnością do dwóch miejsc po przecinku.</w:t>
      </w:r>
    </w:p>
    <w:p w:rsidR="003C1183" w:rsidRPr="00C165A1" w:rsidRDefault="003C1183" w:rsidP="006B0BAC">
      <w:pPr>
        <w:ind w:right="-483"/>
        <w:jc w:val="both"/>
        <w:rPr>
          <w:b/>
          <w:bCs/>
        </w:rPr>
      </w:pPr>
    </w:p>
    <w:p w:rsidR="003C1183" w:rsidRPr="00C165A1" w:rsidRDefault="003C1183" w:rsidP="006B0BAC">
      <w:pPr>
        <w:ind w:left="284" w:right="-483" w:hanging="284"/>
        <w:jc w:val="both"/>
        <w:rPr>
          <w:b/>
          <w:bCs/>
        </w:rPr>
      </w:pPr>
      <w:r w:rsidRPr="00C165A1">
        <w:rPr>
          <w:b/>
          <w:bCs/>
        </w:rPr>
        <w:t>XIV. OPIS KRYTERIÓW, KTÓRYMI ZAMAWIAJĄCY BĘDZIE SIĘ KIEROWAŁ PRZY WYBORZE OFERTY, WRAZ Z PODANIEM ZNACZENIA TYCH KRYTERIÓW I SPOSOBU OCENY OFERT.</w:t>
      </w:r>
    </w:p>
    <w:p w:rsidR="003C1183" w:rsidRPr="00C165A1" w:rsidRDefault="003C1183" w:rsidP="006B0BAC">
      <w:pPr>
        <w:ind w:left="284" w:right="-483" w:hanging="284"/>
        <w:jc w:val="both"/>
        <w:rPr>
          <w:b/>
          <w:bCs/>
        </w:rPr>
      </w:pPr>
    </w:p>
    <w:p w:rsidR="003C1183" w:rsidRPr="00C165A1" w:rsidRDefault="003C1183" w:rsidP="006B0BAC">
      <w:pPr>
        <w:jc w:val="both"/>
        <w:rPr>
          <w:b/>
          <w:bCs/>
        </w:rPr>
      </w:pPr>
      <w:r w:rsidRPr="00C165A1">
        <w:t>1.Zamówienie udzielone będzie wyłącznie Wykonawcy wybranemu zgodnie z przepisami ustawy Prawo zamówień publicznych.</w:t>
      </w:r>
    </w:p>
    <w:p w:rsidR="003C1183" w:rsidRPr="00C165A1" w:rsidRDefault="003C1183" w:rsidP="006B0BAC">
      <w:pPr>
        <w:jc w:val="both"/>
        <w:rPr>
          <w:b/>
          <w:bCs/>
        </w:rPr>
      </w:pPr>
      <w:r w:rsidRPr="00C165A1">
        <w:t xml:space="preserve">Zamawiający wybierze </w:t>
      </w:r>
      <w:r>
        <w:t>o</w:t>
      </w:r>
      <w:r w:rsidRPr="00C165A1">
        <w:t xml:space="preserve">fertę najkorzystniejszą na podstawie kryterium oceny ofert określonym w Specyfikacji Istotnych Warunków Zamówienia. </w:t>
      </w:r>
    </w:p>
    <w:p w:rsidR="003C1183" w:rsidRPr="00C165A1" w:rsidRDefault="003C1183" w:rsidP="006B0BAC">
      <w:pPr>
        <w:ind w:left="426"/>
        <w:jc w:val="both"/>
        <w:rPr>
          <w:b/>
          <w:bCs/>
        </w:rPr>
      </w:pPr>
    </w:p>
    <w:p w:rsidR="003C1183" w:rsidRPr="00C165A1" w:rsidRDefault="003C1183" w:rsidP="006B0BAC">
      <w:pPr>
        <w:jc w:val="both"/>
        <w:rPr>
          <w:b/>
          <w:bCs/>
        </w:rPr>
      </w:pPr>
      <w:r w:rsidRPr="00C165A1">
        <w:t>2.Przy wyborze oferty Zamawiający będzie się kierował kryterium o następującym znaczeniu:</w:t>
      </w:r>
    </w:p>
    <w:p w:rsidR="003C1183" w:rsidRPr="00C165A1" w:rsidRDefault="003C1183" w:rsidP="006B0BAC">
      <w:pPr>
        <w:jc w:val="both"/>
      </w:pPr>
    </w:p>
    <w:p w:rsidR="003C1183" w:rsidRPr="00C165A1" w:rsidRDefault="003C1183" w:rsidP="006B0BAC">
      <w:pPr>
        <w:tabs>
          <w:tab w:val="left" w:pos="1276"/>
          <w:tab w:val="left" w:pos="1560"/>
        </w:tabs>
        <w:ind w:left="1276" w:hanging="142"/>
        <w:rPr>
          <w:b/>
          <w:bCs/>
        </w:rPr>
      </w:pPr>
      <w:r w:rsidRPr="00C165A1">
        <w:t xml:space="preserve">(1) </w:t>
      </w:r>
      <w:r w:rsidRPr="00C165A1">
        <w:rPr>
          <w:b/>
          <w:bCs/>
        </w:rPr>
        <w:t>cena</w:t>
      </w:r>
      <w:r w:rsidRPr="00C165A1">
        <w:t xml:space="preserve"> (brutto)</w:t>
      </w:r>
      <w:r w:rsidRPr="00C165A1">
        <w:tab/>
      </w:r>
      <w:r w:rsidRPr="00C165A1">
        <w:tab/>
      </w:r>
      <w:r w:rsidRPr="00C165A1">
        <w:tab/>
        <w:t xml:space="preserve">   - </w:t>
      </w:r>
      <w:r w:rsidRPr="00C165A1">
        <w:rPr>
          <w:b/>
          <w:bCs/>
        </w:rPr>
        <w:t>100 %</w:t>
      </w:r>
    </w:p>
    <w:p w:rsidR="003C1183" w:rsidRPr="00C165A1" w:rsidRDefault="003C1183" w:rsidP="006B0BAC">
      <w:pPr>
        <w:pStyle w:val="Header"/>
        <w:tabs>
          <w:tab w:val="clear" w:pos="4536"/>
          <w:tab w:val="clear" w:pos="9072"/>
        </w:tabs>
        <w:jc w:val="both"/>
      </w:pPr>
      <w:r w:rsidRPr="00C165A1">
        <w:t>Przez cenę należy rozumieć cenę w rozumieniu art. 3 ust. 1 pkt 1 ustawy z dnia 5 lipca 2001 r. o cenach (Dz. U. Nr 97, poz. 1050, z późn. zm.).</w:t>
      </w:r>
    </w:p>
    <w:p w:rsidR="003C1183" w:rsidRPr="00C165A1" w:rsidRDefault="003C1183" w:rsidP="006B0BAC">
      <w:pPr>
        <w:ind w:left="709"/>
        <w:jc w:val="both"/>
      </w:pPr>
    </w:p>
    <w:p w:rsidR="003C1183" w:rsidRPr="00C165A1" w:rsidRDefault="003C1183" w:rsidP="006B0BAC">
      <w:pPr>
        <w:jc w:val="both"/>
      </w:pPr>
      <w:r w:rsidRPr="00C165A1">
        <w:t>Zamawiający informuje, że jeżeli zostanie złożona oferta,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3C1183" w:rsidRPr="00C165A1" w:rsidRDefault="003C1183" w:rsidP="006B0BAC">
      <w:pPr>
        <w:jc w:val="both"/>
      </w:pPr>
    </w:p>
    <w:p w:rsidR="003C1183" w:rsidRPr="00C165A1" w:rsidRDefault="003C1183" w:rsidP="006B0BAC">
      <w:pPr>
        <w:jc w:val="both"/>
        <w:rPr>
          <w:b/>
          <w:bCs/>
        </w:rPr>
      </w:pPr>
      <w:r w:rsidRPr="00C165A1">
        <w:t>3.Sposób oceny ofert:</w:t>
      </w:r>
    </w:p>
    <w:p w:rsidR="003C1183" w:rsidRPr="00C165A1" w:rsidRDefault="003C1183" w:rsidP="006B0BAC">
      <w:pPr>
        <w:pStyle w:val="Header"/>
        <w:tabs>
          <w:tab w:val="clear" w:pos="4536"/>
          <w:tab w:val="clear" w:pos="9072"/>
          <w:tab w:val="left" w:pos="709"/>
        </w:tabs>
        <w:rPr>
          <w:b/>
          <w:bCs/>
        </w:rPr>
      </w:pPr>
      <w:r w:rsidRPr="00C165A1">
        <w:t xml:space="preserve">Liczba punktów przyznawana przez jednego oceniającego dla oferty, w przyjętym kryterium oceny ofert:  </w:t>
      </w:r>
      <w:r w:rsidRPr="00C165A1">
        <w:rPr>
          <w:b/>
          <w:bCs/>
        </w:rPr>
        <w:t xml:space="preserve"> </w:t>
      </w:r>
    </w:p>
    <w:p w:rsidR="003C1183" w:rsidRPr="000942FB" w:rsidRDefault="003C1183" w:rsidP="006B0BAC">
      <w:pPr>
        <w:pStyle w:val="Header"/>
        <w:tabs>
          <w:tab w:val="clear" w:pos="4536"/>
          <w:tab w:val="clear" w:pos="9072"/>
          <w:tab w:val="left" w:pos="709"/>
        </w:tabs>
        <w:ind w:left="709"/>
        <w:jc w:val="center"/>
        <w:rPr>
          <w:b/>
          <w:bCs/>
        </w:rPr>
      </w:pPr>
      <w:r w:rsidRPr="000942FB">
        <w:t>X</w:t>
      </w:r>
      <w:r w:rsidRPr="000942FB">
        <w:rPr>
          <w:vertAlign w:val="subscript"/>
        </w:rPr>
        <w:t>C</w:t>
      </w:r>
      <w:r w:rsidRPr="000942FB">
        <w:t xml:space="preserve">  x  100%</w:t>
      </w:r>
    </w:p>
    <w:p w:rsidR="003C1183" w:rsidRPr="00C165A1" w:rsidRDefault="003C1183" w:rsidP="006B0BAC">
      <w:pPr>
        <w:tabs>
          <w:tab w:val="left" w:pos="709"/>
        </w:tabs>
        <w:rPr>
          <w:b/>
          <w:bCs/>
        </w:rPr>
      </w:pPr>
      <w:r w:rsidRPr="00C165A1">
        <w:t xml:space="preserve">Sposób obliczenia </w:t>
      </w:r>
      <w:r w:rsidRPr="00C165A1">
        <w:rPr>
          <w:b/>
          <w:bCs/>
        </w:rPr>
        <w:t>X</w:t>
      </w:r>
      <w:r w:rsidRPr="00C165A1">
        <w:rPr>
          <w:b/>
          <w:bCs/>
          <w:vertAlign w:val="subscript"/>
        </w:rPr>
        <w:t>C</w:t>
      </w:r>
      <w:r w:rsidRPr="00C165A1">
        <w:rPr>
          <w:b/>
          <w:bCs/>
        </w:rPr>
        <w:t>:</w:t>
      </w:r>
    </w:p>
    <w:p w:rsidR="003C1183" w:rsidRPr="00C165A1" w:rsidRDefault="003C1183" w:rsidP="006B0BAC">
      <w:pPr>
        <w:pStyle w:val="Header"/>
        <w:tabs>
          <w:tab w:val="clear" w:pos="4536"/>
          <w:tab w:val="clear" w:pos="9072"/>
          <w:tab w:val="left" w:pos="709"/>
        </w:tabs>
      </w:pPr>
    </w:p>
    <w:tbl>
      <w:tblPr>
        <w:tblW w:w="0" w:type="auto"/>
        <w:jc w:val="center"/>
        <w:tblLayout w:type="fixed"/>
        <w:tblCellMar>
          <w:left w:w="70" w:type="dxa"/>
          <w:right w:w="70" w:type="dxa"/>
        </w:tblCellMar>
        <w:tblLook w:val="0000"/>
      </w:tblPr>
      <w:tblGrid>
        <w:gridCol w:w="1559"/>
        <w:gridCol w:w="5387"/>
      </w:tblGrid>
      <w:tr w:rsidR="003C1183" w:rsidRPr="00C165A1">
        <w:trPr>
          <w:cantSplit/>
          <w:trHeight w:val="209"/>
          <w:jc w:val="center"/>
        </w:trPr>
        <w:tc>
          <w:tcPr>
            <w:tcW w:w="1559" w:type="dxa"/>
            <w:vMerge w:val="restart"/>
            <w:vAlign w:val="center"/>
          </w:tcPr>
          <w:p w:rsidR="003C1183" w:rsidRPr="00C165A1" w:rsidRDefault="003C1183" w:rsidP="00F6317B">
            <w:pPr>
              <w:ind w:right="32" w:firstLine="741"/>
            </w:pPr>
            <w:r w:rsidRPr="00C165A1">
              <w:rPr>
                <w:b/>
                <w:bCs/>
              </w:rPr>
              <w:t>X</w:t>
            </w:r>
            <w:r w:rsidRPr="00C165A1">
              <w:rPr>
                <w:b/>
                <w:bCs/>
                <w:vertAlign w:val="subscript"/>
              </w:rPr>
              <w:t>C</w:t>
            </w:r>
            <w:r w:rsidRPr="00C165A1">
              <w:rPr>
                <w:b/>
                <w:bCs/>
              </w:rPr>
              <w:t xml:space="preserve"> </w:t>
            </w:r>
            <w:r w:rsidRPr="00C165A1">
              <w:t xml:space="preserve"> =</w:t>
            </w:r>
          </w:p>
        </w:tc>
        <w:tc>
          <w:tcPr>
            <w:tcW w:w="5387" w:type="dxa"/>
            <w:vAlign w:val="center"/>
          </w:tcPr>
          <w:p w:rsidR="003C1183" w:rsidRPr="00C165A1" w:rsidRDefault="003C1183" w:rsidP="00F6317B">
            <w:pPr>
              <w:pStyle w:val="Header"/>
              <w:tabs>
                <w:tab w:val="clear" w:pos="4536"/>
                <w:tab w:val="clear" w:pos="9072"/>
                <w:tab w:val="left" w:pos="284"/>
                <w:tab w:val="left" w:pos="6167"/>
              </w:tabs>
              <w:ind w:left="-637" w:right="-779"/>
              <w:jc w:val="center"/>
            </w:pPr>
            <w:r w:rsidRPr="00C165A1">
              <w:t>cena (brutto)</w:t>
            </w:r>
            <w:r w:rsidRPr="00C165A1">
              <w:rPr>
                <w:b/>
                <w:bCs/>
                <w:color w:val="000000"/>
              </w:rPr>
              <w:t xml:space="preserve"> najniższa     </w:t>
            </w:r>
            <w:r w:rsidRPr="00C165A1">
              <w:t>x   100 pkt</w:t>
            </w:r>
          </w:p>
          <w:p w:rsidR="003C1183" w:rsidRPr="00C165A1" w:rsidRDefault="003C1183" w:rsidP="00F6317B">
            <w:pPr>
              <w:pStyle w:val="Header"/>
              <w:tabs>
                <w:tab w:val="clear" w:pos="4536"/>
                <w:tab w:val="clear" w:pos="9072"/>
                <w:tab w:val="left" w:pos="284"/>
                <w:tab w:val="left" w:pos="6167"/>
              </w:tabs>
              <w:jc w:val="center"/>
            </w:pPr>
          </w:p>
        </w:tc>
      </w:tr>
      <w:tr w:rsidR="003C1183" w:rsidRPr="00C165A1">
        <w:trPr>
          <w:cantSplit/>
          <w:trHeight w:val="70"/>
          <w:jc w:val="center"/>
        </w:trPr>
        <w:tc>
          <w:tcPr>
            <w:tcW w:w="1559" w:type="dxa"/>
            <w:vMerge/>
          </w:tcPr>
          <w:p w:rsidR="003C1183" w:rsidRPr="00C165A1" w:rsidRDefault="003C1183" w:rsidP="00F6317B">
            <w:pPr>
              <w:tabs>
                <w:tab w:val="left" w:pos="284"/>
              </w:tabs>
            </w:pPr>
          </w:p>
        </w:tc>
        <w:tc>
          <w:tcPr>
            <w:tcW w:w="5387" w:type="dxa"/>
            <w:tcBorders>
              <w:top w:val="single" w:sz="4" w:space="0" w:color="auto"/>
            </w:tcBorders>
            <w:vAlign w:val="center"/>
          </w:tcPr>
          <w:p w:rsidR="003C1183" w:rsidRPr="00C165A1" w:rsidRDefault="003C1183" w:rsidP="00F6317B">
            <w:pPr>
              <w:tabs>
                <w:tab w:val="left" w:pos="284"/>
                <w:tab w:val="left" w:pos="6167"/>
              </w:tabs>
              <w:jc w:val="center"/>
            </w:pPr>
            <w:r w:rsidRPr="00C165A1">
              <w:t xml:space="preserve">  cena (brutto) </w:t>
            </w:r>
            <w:r w:rsidRPr="00C165A1">
              <w:rPr>
                <w:b/>
                <w:bCs/>
                <w:color w:val="000000"/>
              </w:rPr>
              <w:t>badanej</w:t>
            </w:r>
            <w:r w:rsidRPr="00C165A1">
              <w:rPr>
                <w:emboss/>
                <w:color w:val="000000"/>
                <w:spacing w:val="40"/>
              </w:rPr>
              <w:t xml:space="preserve"> </w:t>
            </w:r>
            <w:r w:rsidRPr="00C165A1">
              <w:t>oferty</w:t>
            </w:r>
          </w:p>
        </w:tc>
      </w:tr>
    </w:tbl>
    <w:p w:rsidR="003C1183" w:rsidRPr="00C165A1" w:rsidRDefault="003C1183" w:rsidP="006B0BAC">
      <w:pPr>
        <w:tabs>
          <w:tab w:val="left" w:pos="709"/>
        </w:tabs>
        <w:rPr>
          <w:b/>
          <w:bCs/>
        </w:rPr>
      </w:pPr>
      <w:r w:rsidRPr="00C165A1">
        <w:rPr>
          <w:b/>
          <w:bCs/>
        </w:rPr>
        <w:t xml:space="preserve">      </w:t>
      </w:r>
    </w:p>
    <w:p w:rsidR="003C1183" w:rsidRPr="00C165A1" w:rsidRDefault="003C1183" w:rsidP="006B0BAC">
      <w:pPr>
        <w:tabs>
          <w:tab w:val="left" w:pos="709"/>
        </w:tabs>
        <w:rPr>
          <w:b/>
          <w:bCs/>
        </w:rPr>
      </w:pPr>
    </w:p>
    <w:p w:rsidR="003C1183" w:rsidRPr="00C165A1" w:rsidRDefault="003C1183" w:rsidP="006B0BAC">
      <w:pPr>
        <w:jc w:val="both"/>
      </w:pPr>
      <w:r w:rsidRPr="00C165A1">
        <w:t>4.W toku badania i oceny ofert Zamawiający może żądać od Wykonawców wyjaśnień dotyczących treści złożonych ofert.</w:t>
      </w:r>
    </w:p>
    <w:p w:rsidR="003C1183" w:rsidRPr="00C165A1" w:rsidRDefault="003C1183" w:rsidP="006B0BAC">
      <w:pPr>
        <w:jc w:val="both"/>
        <w:rPr>
          <w:b/>
          <w:bCs/>
        </w:rPr>
      </w:pPr>
      <w:r w:rsidRPr="00C165A1">
        <w:t>5.Zamawiający poprawi w ofercie oczywiste omyłki pisarskie, oczywiste omyłki rachunkowe z uwzględnieniem konsekwencji rachunkowych dokonanych poprawek oraz inne omyłki polegające na niezgodności oferty z treścią SIWZ, niepowodujące istotnych zmian w treści oferty, niezwłocznie zawiadamiając o tym Wykonawcę, którego oferta została poprawiona.</w:t>
      </w:r>
    </w:p>
    <w:p w:rsidR="003C1183" w:rsidRPr="00C165A1" w:rsidRDefault="003C1183" w:rsidP="006B0BAC">
      <w:pPr>
        <w:ind w:right="-483"/>
        <w:jc w:val="both"/>
        <w:rPr>
          <w:b/>
          <w:bCs/>
        </w:rPr>
      </w:pPr>
    </w:p>
    <w:p w:rsidR="003C1183" w:rsidRPr="00C165A1" w:rsidRDefault="003C1183" w:rsidP="006B0BAC">
      <w:pPr>
        <w:ind w:left="284" w:right="-483" w:hanging="284"/>
        <w:jc w:val="both"/>
        <w:rPr>
          <w:b/>
          <w:bCs/>
        </w:rPr>
      </w:pPr>
      <w:r w:rsidRPr="00C165A1">
        <w:rPr>
          <w:b/>
          <w:bCs/>
        </w:rPr>
        <w:t>XV. INFORMACJE O FORMALNOŚCIACH JAKIE POWINNY ZOSTAĆ DOPEŁNIONE PO WYBORZE OFERTY W CELU ZAWARCIA UMOWY W SPRAWIE ZAMÓWIENIA PUBLICZNEGO.</w:t>
      </w:r>
    </w:p>
    <w:p w:rsidR="003C1183" w:rsidRPr="00C165A1" w:rsidRDefault="003C1183" w:rsidP="006B0BAC">
      <w:pPr>
        <w:ind w:left="284" w:right="-483" w:hanging="284"/>
        <w:jc w:val="both"/>
        <w:rPr>
          <w:b/>
          <w:bCs/>
        </w:rPr>
      </w:pPr>
    </w:p>
    <w:p w:rsidR="003C1183" w:rsidRPr="00C165A1" w:rsidRDefault="003C1183" w:rsidP="006B0BAC">
      <w:pPr>
        <w:tabs>
          <w:tab w:val="left" w:pos="709"/>
        </w:tabs>
        <w:jc w:val="both"/>
      </w:pPr>
      <w:r w:rsidRPr="00C165A1">
        <w:t>1. Niezwłocznie po wyborze najkorzystniejszej oferty Zamawiający zawiadamia Wykonawców, którzy złożyli oferty, o:</w:t>
      </w:r>
    </w:p>
    <w:p w:rsidR="003C1183" w:rsidRPr="00C165A1" w:rsidRDefault="003C1183" w:rsidP="006B0BAC">
      <w:pPr>
        <w:numPr>
          <w:ilvl w:val="1"/>
          <w:numId w:val="3"/>
        </w:numPr>
        <w:tabs>
          <w:tab w:val="clear" w:pos="1680"/>
          <w:tab w:val="left" w:pos="709"/>
          <w:tab w:val="left" w:pos="1276"/>
        </w:tabs>
        <w:ind w:left="1276" w:hanging="567"/>
        <w:jc w:val="both"/>
      </w:pPr>
      <w:r w:rsidRPr="00C165A1">
        <w:t xml:space="preserve">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w:t>
      </w:r>
    </w:p>
    <w:p w:rsidR="003C1183" w:rsidRPr="00C165A1" w:rsidRDefault="003C1183" w:rsidP="006B0BAC">
      <w:pPr>
        <w:tabs>
          <w:tab w:val="left" w:pos="709"/>
          <w:tab w:val="left" w:pos="1276"/>
        </w:tabs>
        <w:ind w:left="709"/>
        <w:jc w:val="both"/>
      </w:pPr>
      <w:r w:rsidRPr="00C165A1">
        <w:t>punktację przyznaną ofertom w każdym kryterium oceny ofert i łączną punktację,</w:t>
      </w:r>
    </w:p>
    <w:p w:rsidR="003C1183" w:rsidRPr="00C165A1" w:rsidRDefault="003C1183" w:rsidP="006B0BAC">
      <w:pPr>
        <w:numPr>
          <w:ilvl w:val="1"/>
          <w:numId w:val="3"/>
        </w:numPr>
        <w:tabs>
          <w:tab w:val="clear" w:pos="1680"/>
          <w:tab w:val="left" w:pos="709"/>
          <w:tab w:val="left" w:pos="1276"/>
        </w:tabs>
        <w:ind w:left="1276" w:hanging="567"/>
        <w:jc w:val="both"/>
      </w:pPr>
      <w:r w:rsidRPr="00C165A1">
        <w:t>wykonawcach, których oferty zostały odrzucone, podając uzasadnienie faktyczne i prawne,</w:t>
      </w:r>
    </w:p>
    <w:p w:rsidR="003C1183" w:rsidRPr="00C165A1" w:rsidRDefault="003C1183" w:rsidP="006B0BAC">
      <w:pPr>
        <w:numPr>
          <w:ilvl w:val="1"/>
          <w:numId w:val="3"/>
        </w:numPr>
        <w:tabs>
          <w:tab w:val="clear" w:pos="1680"/>
          <w:tab w:val="left" w:pos="709"/>
          <w:tab w:val="left" w:pos="1276"/>
        </w:tabs>
        <w:ind w:left="1276" w:hanging="567"/>
        <w:jc w:val="both"/>
      </w:pPr>
      <w:r w:rsidRPr="00C165A1">
        <w:t xml:space="preserve">wykonawcach, którzy zostali wykluczeni z postępowania o udzielenie zamówienia, podając uzasadnienie faktyczne i prawne.  </w:t>
      </w:r>
    </w:p>
    <w:p w:rsidR="003C1183" w:rsidRPr="00C165A1" w:rsidRDefault="003C1183" w:rsidP="006B0BAC">
      <w:pPr>
        <w:numPr>
          <w:ilvl w:val="1"/>
          <w:numId w:val="3"/>
        </w:numPr>
        <w:tabs>
          <w:tab w:val="clear" w:pos="1680"/>
          <w:tab w:val="left" w:pos="709"/>
          <w:tab w:val="left" w:pos="1276"/>
        </w:tabs>
        <w:ind w:left="1276" w:hanging="567"/>
        <w:jc w:val="both"/>
      </w:pPr>
      <w:r w:rsidRPr="00C165A1">
        <w:t xml:space="preserve">terminie, określonym zgodnie z art. 94 ust. 1 lub 2 Pzp, po którego upływie umowa w sprawie zamówienia publicznego może być zawarta.     </w:t>
      </w:r>
    </w:p>
    <w:p w:rsidR="003C1183" w:rsidRPr="00C165A1" w:rsidRDefault="003C1183" w:rsidP="006B0BAC">
      <w:pPr>
        <w:tabs>
          <w:tab w:val="left" w:pos="709"/>
        </w:tabs>
        <w:jc w:val="both"/>
      </w:pPr>
      <w:r w:rsidRPr="00C165A1">
        <w:t>2.Niezwłocznie po wyborze najkorzystniejszej oferty Zamawiający zamieści informacje, o których mowa w ppkt 1.1., na stronie internetowej oraz w miejscu publicznie dostępnym w swojej siedzibie.</w:t>
      </w:r>
    </w:p>
    <w:p w:rsidR="003C1183" w:rsidRPr="00C165A1" w:rsidRDefault="003C1183" w:rsidP="006B0BAC">
      <w:pPr>
        <w:tabs>
          <w:tab w:val="left" w:pos="709"/>
          <w:tab w:val="num" w:pos="1134"/>
          <w:tab w:val="left" w:pos="2127"/>
        </w:tabs>
        <w:jc w:val="both"/>
      </w:pPr>
      <w:r w:rsidRPr="00C165A1">
        <w:t>4.Zamawiający poinformuje Wykonawcę o terminie i miejscu zawarcia umowy.</w:t>
      </w:r>
    </w:p>
    <w:p w:rsidR="003C1183" w:rsidRPr="00C165A1" w:rsidRDefault="003C1183" w:rsidP="006B0BAC">
      <w:pPr>
        <w:tabs>
          <w:tab w:val="left" w:pos="709"/>
        </w:tabs>
        <w:jc w:val="both"/>
      </w:pPr>
      <w:r w:rsidRPr="00C165A1">
        <w:t>5.Umowa zawarta będzie na warunkach określonych we wzorze Umowy stanowiącym załącznik nr 1 do SIWZ, w terminie podanym przez Zamawiającego.</w:t>
      </w:r>
    </w:p>
    <w:p w:rsidR="003C1183" w:rsidRPr="00C165A1" w:rsidRDefault="003C1183" w:rsidP="006B0BAC">
      <w:pPr>
        <w:tabs>
          <w:tab w:val="left" w:pos="709"/>
        </w:tabs>
        <w:jc w:val="both"/>
      </w:pPr>
      <w:r w:rsidRPr="00C165A1">
        <w:t xml:space="preserve">6. W przypadku wyboru Wykonawcy działającego jako konsorcjum, członkowie konsorcjum zobowiązani są przekazać Zamawiającemu na piśmie informacje dotyczące sposobu rozliczeń pomiędzy konsorcjantami. </w:t>
      </w:r>
    </w:p>
    <w:p w:rsidR="003C1183" w:rsidRPr="00C165A1" w:rsidRDefault="003C1183" w:rsidP="006B0BAC">
      <w:pPr>
        <w:ind w:right="-483"/>
        <w:jc w:val="both"/>
        <w:rPr>
          <w:b/>
          <w:bCs/>
        </w:rPr>
      </w:pPr>
    </w:p>
    <w:p w:rsidR="003C1183" w:rsidRPr="00C165A1" w:rsidRDefault="003C1183" w:rsidP="006B0BAC">
      <w:pPr>
        <w:ind w:left="284" w:right="-483" w:hanging="284"/>
        <w:jc w:val="both"/>
        <w:rPr>
          <w:b/>
          <w:bCs/>
        </w:rPr>
      </w:pPr>
      <w:r w:rsidRPr="00C165A1">
        <w:rPr>
          <w:b/>
          <w:bCs/>
        </w:rPr>
        <w:t xml:space="preserve">XVI. WYMAGANIA DOTYCZĄCE ZABEZPIECZENIA NALEŻYTEGO </w:t>
      </w:r>
    </w:p>
    <w:p w:rsidR="003C1183" w:rsidRPr="00C165A1" w:rsidRDefault="003C1183" w:rsidP="006B0BAC">
      <w:pPr>
        <w:ind w:left="284" w:right="-483" w:hanging="284"/>
        <w:jc w:val="both"/>
        <w:rPr>
          <w:b/>
          <w:bCs/>
        </w:rPr>
      </w:pPr>
      <w:r w:rsidRPr="00C165A1">
        <w:rPr>
          <w:b/>
          <w:bCs/>
        </w:rPr>
        <w:t xml:space="preserve">          WYKONANIA UMOWY.</w:t>
      </w:r>
    </w:p>
    <w:p w:rsidR="003C1183" w:rsidRPr="00C165A1" w:rsidRDefault="003C1183" w:rsidP="006B0BAC">
      <w:pPr>
        <w:ind w:left="284" w:right="-483" w:hanging="284"/>
        <w:jc w:val="both"/>
        <w:rPr>
          <w:b/>
          <w:bCs/>
        </w:rPr>
      </w:pPr>
    </w:p>
    <w:p w:rsidR="003C1183" w:rsidRPr="00C165A1" w:rsidRDefault="003C1183" w:rsidP="006B0BAC">
      <w:pPr>
        <w:numPr>
          <w:ilvl w:val="0"/>
          <w:numId w:val="6"/>
        </w:numPr>
        <w:suppressAutoHyphens/>
        <w:ind w:right="-483"/>
        <w:jc w:val="both"/>
      </w:pPr>
      <w:r w:rsidRPr="00C165A1">
        <w:t>Zamawiający nie wymaga wniesienia zabezpieczenia należytego wykonania umowy.</w:t>
      </w:r>
    </w:p>
    <w:p w:rsidR="003C1183" w:rsidRPr="00C165A1" w:rsidRDefault="003C1183" w:rsidP="006B0BAC">
      <w:pPr>
        <w:ind w:left="284" w:right="-483" w:hanging="284"/>
        <w:jc w:val="both"/>
        <w:rPr>
          <w:b/>
          <w:bCs/>
        </w:rPr>
      </w:pPr>
    </w:p>
    <w:p w:rsidR="003C1183" w:rsidRPr="00C165A1" w:rsidRDefault="003C1183" w:rsidP="006B0BAC">
      <w:pPr>
        <w:ind w:left="284" w:right="-483" w:hanging="284"/>
        <w:jc w:val="both"/>
        <w:rPr>
          <w:b/>
          <w:bCs/>
        </w:rPr>
      </w:pPr>
      <w:r w:rsidRPr="00C165A1">
        <w:rPr>
          <w:b/>
          <w:bCs/>
        </w:rPr>
        <w:t>XVII. ISTOTNE DLA STRON POSTANOWIENIA, KTÓRE ZOSTANA WPROWADZONE DO TREŚCI ZAWIERANEJ UMOWY W SPRAWIE ZAMÓWIENIA PUBLICZNEGO, OGÓLNE WARUNKI UMOWY ALBO WZÓR UMOWY, JEŻELI ZAMAWIAJĄCY WYMAGA OD WYKONAWCY, ABY ZAWARŁ Z NIM UMOWĘ W SPRAWIE ZAMÓWIENIA PUBLICZNEGO NA TAKICH WARUNKACH.</w:t>
      </w:r>
    </w:p>
    <w:p w:rsidR="003C1183" w:rsidRPr="00C165A1" w:rsidRDefault="003C1183" w:rsidP="006B0BAC">
      <w:pPr>
        <w:ind w:right="-483"/>
        <w:rPr>
          <w:b/>
          <w:bCs/>
        </w:rPr>
      </w:pPr>
    </w:p>
    <w:p w:rsidR="003C1183" w:rsidRPr="00C165A1" w:rsidRDefault="003C1183" w:rsidP="006B0BAC">
      <w:pPr>
        <w:pStyle w:val="BodyText2"/>
        <w:suppressAutoHyphens w:val="0"/>
        <w:spacing w:after="0" w:line="240" w:lineRule="auto"/>
        <w:ind w:left="426"/>
        <w:jc w:val="both"/>
        <w:rPr>
          <w:rFonts w:ascii="Times New Roman" w:hAnsi="Times New Roman" w:cs="Times New Roman"/>
          <w:lang w:eastAsia="pl-PL"/>
        </w:rPr>
      </w:pPr>
      <w:r w:rsidRPr="00C165A1">
        <w:rPr>
          <w:rFonts w:ascii="Times New Roman" w:hAnsi="Times New Roman" w:cs="Times New Roman"/>
          <w:lang w:eastAsia="pl-PL"/>
        </w:rPr>
        <w:t>Zamawiający przekazuje wzór Umowy, która będzie zawarta w sprawie zamówienia publicznego, stanowiący element Specyfikacji Istotnych Warunków Zamówienia.</w:t>
      </w:r>
    </w:p>
    <w:p w:rsidR="003C1183" w:rsidRDefault="003C1183" w:rsidP="006B0BAC">
      <w:pPr>
        <w:pStyle w:val="BodyText2"/>
        <w:suppressAutoHyphens w:val="0"/>
        <w:spacing w:after="0" w:line="240" w:lineRule="auto"/>
        <w:ind w:left="426"/>
        <w:jc w:val="both"/>
        <w:rPr>
          <w:rFonts w:ascii="Times New Roman" w:hAnsi="Times New Roman" w:cs="Times New Roman"/>
          <w:lang w:eastAsia="pl-PL"/>
        </w:rPr>
      </w:pPr>
    </w:p>
    <w:p w:rsidR="003C1183" w:rsidRPr="00C165A1" w:rsidRDefault="003C1183" w:rsidP="006B0BAC">
      <w:pPr>
        <w:ind w:right="-483"/>
        <w:jc w:val="both"/>
        <w:rPr>
          <w:b/>
          <w:bCs/>
        </w:rPr>
      </w:pPr>
    </w:p>
    <w:p w:rsidR="003C1183" w:rsidRPr="00C165A1" w:rsidRDefault="003C1183" w:rsidP="006B0BAC">
      <w:pPr>
        <w:ind w:left="284" w:right="-483" w:hanging="284"/>
        <w:jc w:val="both"/>
        <w:rPr>
          <w:b/>
          <w:bCs/>
        </w:rPr>
      </w:pPr>
      <w:r w:rsidRPr="00C165A1">
        <w:rPr>
          <w:b/>
          <w:bCs/>
        </w:rPr>
        <w:t>XVIII. POUCZENIE O ŚRODKACH OCHRONY PRAWNEJ PRZYSŁUGUJĄCYCH WYKONAWCY W TOKU POSTĘPOWANIA O UDZIELENIE ZAMÓWIENIA.</w:t>
      </w:r>
    </w:p>
    <w:p w:rsidR="003C1183" w:rsidRPr="00C165A1" w:rsidRDefault="003C1183" w:rsidP="006B0BAC">
      <w:pPr>
        <w:ind w:right="-483"/>
        <w:jc w:val="both"/>
      </w:pPr>
      <w:r w:rsidRPr="00C165A1">
        <w:t xml:space="preserve">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(art. 179-198g) ustawy Prawo zamówień publicznych. </w:t>
      </w:r>
    </w:p>
    <w:p w:rsidR="003C1183" w:rsidRPr="00C165A1" w:rsidRDefault="003C1183" w:rsidP="006B0BAC">
      <w:pPr>
        <w:ind w:left="284" w:right="-483" w:hanging="284"/>
        <w:jc w:val="both"/>
      </w:pPr>
    </w:p>
    <w:p w:rsidR="003C1183" w:rsidRPr="00C165A1" w:rsidRDefault="003C1183" w:rsidP="006B0BAC">
      <w:pPr>
        <w:ind w:left="284" w:right="-483" w:hanging="284"/>
        <w:jc w:val="both"/>
      </w:pPr>
      <w:r w:rsidRPr="00C165A1">
        <w:t xml:space="preserve">1. Zgodnie z art. 180 ustawy Prawo zamówień publicznych wykonawca może wnieść odwołanie wyłącznie od niezgodnej z przepisami ustawy czynności zamawiającego podjętej w </w:t>
      </w:r>
    </w:p>
    <w:p w:rsidR="003C1183" w:rsidRPr="00C165A1" w:rsidRDefault="003C1183" w:rsidP="006B0BAC">
      <w:pPr>
        <w:ind w:left="284" w:right="-483" w:hanging="284"/>
        <w:jc w:val="both"/>
      </w:pPr>
      <w:r w:rsidRPr="00C165A1">
        <w:t xml:space="preserve">postępowaniu o udzielenie zamówienia lub zaniechania czynności, do której zamawiający jest zobowiązany na podstawie ustawy.  </w:t>
      </w:r>
    </w:p>
    <w:p w:rsidR="003C1183" w:rsidRPr="00C165A1" w:rsidRDefault="003C1183" w:rsidP="006B0BAC">
      <w:pPr>
        <w:ind w:left="284" w:right="-483" w:hanging="284"/>
        <w:jc w:val="both"/>
      </w:pPr>
    </w:p>
    <w:p w:rsidR="003C1183" w:rsidRPr="00C165A1" w:rsidRDefault="003C1183" w:rsidP="006B0BAC">
      <w:pPr>
        <w:ind w:left="284" w:right="-483" w:hanging="284"/>
        <w:jc w:val="both"/>
      </w:pPr>
      <w:r w:rsidRPr="00C165A1">
        <w:t xml:space="preserve">2. W przedmiotowym postępowaniu odwołanie przysługuje wyłącznie wobec czynności: </w:t>
      </w:r>
    </w:p>
    <w:p w:rsidR="003C1183" w:rsidRPr="00C165A1" w:rsidRDefault="003C1183" w:rsidP="006B0BAC">
      <w:pPr>
        <w:ind w:left="360" w:right="-483"/>
        <w:jc w:val="both"/>
      </w:pPr>
      <w:r w:rsidRPr="00C165A1">
        <w:t>- opisu sposobu dokonywania oceny spełniania warunków udziału w postępowaniu</w:t>
      </w:r>
    </w:p>
    <w:p w:rsidR="003C1183" w:rsidRPr="00C165A1" w:rsidRDefault="003C1183" w:rsidP="006B0BAC">
      <w:pPr>
        <w:ind w:left="360" w:right="-483"/>
        <w:jc w:val="both"/>
      </w:pPr>
      <w:r w:rsidRPr="00C165A1">
        <w:t>- wykluczenia odwołującego z postępowania o udzielenie zamówienia</w:t>
      </w:r>
    </w:p>
    <w:p w:rsidR="003C1183" w:rsidRPr="00C165A1" w:rsidRDefault="003C1183" w:rsidP="006B0BAC">
      <w:pPr>
        <w:ind w:left="360" w:right="-483"/>
        <w:jc w:val="both"/>
      </w:pPr>
      <w:r w:rsidRPr="00C165A1">
        <w:t xml:space="preserve">- odrzucenia oferty odwołującego </w:t>
      </w:r>
    </w:p>
    <w:p w:rsidR="003C1183" w:rsidRPr="00C165A1" w:rsidRDefault="003C1183" w:rsidP="006B0BAC">
      <w:pPr>
        <w:ind w:left="284" w:right="-483" w:hanging="284"/>
        <w:jc w:val="both"/>
      </w:pPr>
    </w:p>
    <w:p w:rsidR="003C1183" w:rsidRPr="00C165A1" w:rsidRDefault="003C1183" w:rsidP="006B0BAC">
      <w:pPr>
        <w:ind w:left="284" w:right="-483" w:hanging="284"/>
        <w:jc w:val="both"/>
      </w:pPr>
      <w:r w:rsidRPr="00C165A1">
        <w:t>3. Odwołanie wnosi się do Prezesa Izby w formie pisemnej albo elektronicznej opatrzonej bezpiecznym podpisem elektronicznym weryfikowanym za pomocą ważnego kwalifikowanego certyfikatu.</w:t>
      </w:r>
    </w:p>
    <w:p w:rsidR="003C1183" w:rsidRPr="00C165A1" w:rsidRDefault="003C1183" w:rsidP="006B0BAC">
      <w:pPr>
        <w:ind w:left="284" w:right="-483" w:hanging="284"/>
        <w:jc w:val="both"/>
      </w:pPr>
      <w:r w:rsidRPr="00C165A1">
        <w:t>4.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Pzp.</w:t>
      </w:r>
    </w:p>
    <w:p w:rsidR="003C1183" w:rsidRPr="00C165A1" w:rsidRDefault="003C1183" w:rsidP="006B0BAC">
      <w:pPr>
        <w:ind w:right="-483"/>
        <w:jc w:val="both"/>
      </w:pPr>
    </w:p>
    <w:p w:rsidR="003C1183" w:rsidRPr="00C165A1" w:rsidRDefault="003C1183" w:rsidP="006B0BAC">
      <w:pPr>
        <w:ind w:right="-483"/>
        <w:jc w:val="both"/>
      </w:pPr>
      <w:r w:rsidRPr="00C165A1">
        <w:t>5. Wykonawca może w terminie przewidzianym do wniesienia odwołania poinformować zamawiającego o niezgodnej z przepisami ustawy czynności podjętej przez niego lub zaniechania czynności, do której jest on zobowiązany na podstawie ustawy, na które nie przysługuje odwołanie na podstawie art. 180 ust. 2.</w:t>
      </w:r>
    </w:p>
    <w:p w:rsidR="003C1183" w:rsidRPr="00C165A1" w:rsidRDefault="003C1183" w:rsidP="006B0BAC">
      <w:pPr>
        <w:ind w:right="-483"/>
        <w:jc w:val="both"/>
        <w:rPr>
          <w:b/>
          <w:bCs/>
        </w:rPr>
      </w:pPr>
    </w:p>
    <w:p w:rsidR="003C1183" w:rsidRPr="00C165A1" w:rsidRDefault="003C1183" w:rsidP="006B0BAC">
      <w:pPr>
        <w:ind w:right="-483"/>
        <w:jc w:val="both"/>
        <w:rPr>
          <w:b/>
          <w:bCs/>
        </w:rPr>
      </w:pPr>
    </w:p>
    <w:p w:rsidR="003C1183" w:rsidRPr="00C165A1" w:rsidRDefault="003C1183" w:rsidP="006B0BAC">
      <w:pPr>
        <w:ind w:left="284" w:right="-483" w:hanging="284"/>
        <w:jc w:val="both"/>
        <w:rPr>
          <w:b/>
          <w:bCs/>
        </w:rPr>
      </w:pPr>
      <w:r w:rsidRPr="00C165A1">
        <w:rPr>
          <w:b/>
          <w:bCs/>
        </w:rPr>
        <w:t>Rozdział B - WARUNKI UMOWNE</w:t>
      </w:r>
    </w:p>
    <w:p w:rsidR="003C1183" w:rsidRPr="00C165A1" w:rsidRDefault="003C1183" w:rsidP="006B0BAC">
      <w:pPr>
        <w:ind w:left="284" w:right="-483" w:hanging="284"/>
        <w:jc w:val="both"/>
        <w:rPr>
          <w:b/>
          <w:bCs/>
        </w:rPr>
      </w:pPr>
    </w:p>
    <w:p w:rsidR="003C1183" w:rsidRPr="00C165A1" w:rsidRDefault="003C1183" w:rsidP="006B0BAC">
      <w:pPr>
        <w:ind w:left="284" w:right="-483" w:hanging="284"/>
        <w:jc w:val="both"/>
      </w:pPr>
      <w:r w:rsidRPr="00C165A1">
        <w:rPr>
          <w:b/>
          <w:bCs/>
        </w:rPr>
        <w:t>I. WAŻNOŚĆ DOKUMENTÓW</w:t>
      </w:r>
      <w:r w:rsidRPr="00C165A1">
        <w:t xml:space="preserve"> </w:t>
      </w:r>
    </w:p>
    <w:p w:rsidR="003C1183" w:rsidRPr="00C165A1" w:rsidRDefault="003C1183" w:rsidP="006B0BAC">
      <w:pPr>
        <w:ind w:left="284" w:right="-483" w:hanging="284"/>
        <w:jc w:val="both"/>
      </w:pPr>
    </w:p>
    <w:p w:rsidR="003C1183" w:rsidRPr="00C165A1" w:rsidRDefault="003C1183" w:rsidP="006B0BAC">
      <w:pPr>
        <w:ind w:left="284" w:right="-483" w:hanging="284"/>
        <w:jc w:val="both"/>
      </w:pPr>
      <w:r w:rsidRPr="00C165A1">
        <w:tab/>
        <w:t xml:space="preserve">W przypadku wątpliwości interpretacyjnych co do rodzaju i zakresu </w:t>
      </w:r>
      <w:r>
        <w:t>dostaw</w:t>
      </w:r>
      <w:r w:rsidRPr="00C165A1">
        <w:t xml:space="preserve"> określonych w umowie oraz obowiązków zamawiającego i wykonawcy, będzie obowiązywać następująca kolejność ważności dokumentów:</w:t>
      </w:r>
    </w:p>
    <w:p w:rsidR="003C1183" w:rsidRPr="00C165A1" w:rsidRDefault="003C1183" w:rsidP="006B0BAC">
      <w:pPr>
        <w:ind w:left="284" w:right="-483" w:hanging="284"/>
        <w:jc w:val="both"/>
      </w:pPr>
      <w:r w:rsidRPr="00C165A1">
        <w:tab/>
      </w:r>
      <w:r w:rsidRPr="00C165A1">
        <w:rPr>
          <w:color w:val="00FF00"/>
        </w:rPr>
        <w:tab/>
      </w:r>
      <w:r w:rsidRPr="00C165A1">
        <w:t>a) Umowa,</w:t>
      </w:r>
    </w:p>
    <w:p w:rsidR="003C1183" w:rsidRPr="00C165A1" w:rsidRDefault="003C1183" w:rsidP="006B0BAC">
      <w:pPr>
        <w:ind w:left="284" w:right="-483" w:hanging="284"/>
        <w:jc w:val="both"/>
      </w:pPr>
      <w:r w:rsidRPr="00C165A1">
        <w:tab/>
      </w:r>
      <w:r w:rsidRPr="00C165A1">
        <w:tab/>
        <w:t>b) Specyfikacja istotnych warunków zamówienia,</w:t>
      </w:r>
    </w:p>
    <w:p w:rsidR="003C1183" w:rsidRPr="00C165A1" w:rsidRDefault="003C1183" w:rsidP="006B0BAC">
      <w:pPr>
        <w:ind w:left="284" w:right="-483" w:hanging="284"/>
        <w:jc w:val="both"/>
      </w:pPr>
      <w:r w:rsidRPr="00C165A1">
        <w:tab/>
      </w:r>
      <w:r w:rsidRPr="00C165A1">
        <w:tab/>
        <w:t>d) Oferta z załącznikami,</w:t>
      </w:r>
    </w:p>
    <w:p w:rsidR="003C1183" w:rsidRDefault="003C1183" w:rsidP="006B0BAC">
      <w:pPr>
        <w:ind w:right="-483"/>
      </w:pPr>
    </w:p>
    <w:p w:rsidR="003C1183" w:rsidRDefault="003C1183" w:rsidP="006B0BAC">
      <w:pPr>
        <w:ind w:right="-483"/>
      </w:pPr>
    </w:p>
    <w:p w:rsidR="003C1183" w:rsidRDefault="003C1183" w:rsidP="006B0BAC">
      <w:pPr>
        <w:ind w:right="-483"/>
      </w:pPr>
    </w:p>
    <w:p w:rsidR="003C1183" w:rsidRDefault="003C1183" w:rsidP="006B0BAC">
      <w:pPr>
        <w:ind w:right="-483"/>
      </w:pPr>
    </w:p>
    <w:p w:rsidR="003C1183" w:rsidRDefault="003C1183" w:rsidP="006B0BAC">
      <w:pPr>
        <w:ind w:right="-483"/>
      </w:pPr>
    </w:p>
    <w:p w:rsidR="003C1183" w:rsidRDefault="003C1183" w:rsidP="006B0BAC">
      <w:pPr>
        <w:ind w:right="-483"/>
      </w:pPr>
    </w:p>
    <w:p w:rsidR="003C1183" w:rsidRDefault="003C1183" w:rsidP="006B0BAC">
      <w:pPr>
        <w:ind w:right="-483"/>
      </w:pPr>
    </w:p>
    <w:p w:rsidR="003C1183" w:rsidRDefault="003C1183" w:rsidP="006B0BAC">
      <w:pPr>
        <w:ind w:right="-483"/>
      </w:pPr>
    </w:p>
    <w:p w:rsidR="003C1183" w:rsidRDefault="003C1183" w:rsidP="006B0BAC">
      <w:pPr>
        <w:ind w:right="-483"/>
      </w:pPr>
    </w:p>
    <w:p w:rsidR="003C1183" w:rsidRDefault="003C1183" w:rsidP="006B0BAC">
      <w:pPr>
        <w:ind w:right="-483"/>
      </w:pPr>
    </w:p>
    <w:p w:rsidR="003C1183" w:rsidRDefault="003C1183" w:rsidP="006B0BAC">
      <w:pPr>
        <w:ind w:right="-483"/>
      </w:pPr>
    </w:p>
    <w:p w:rsidR="003C1183" w:rsidRDefault="003C1183" w:rsidP="006B0BAC">
      <w:pPr>
        <w:ind w:right="-483"/>
      </w:pPr>
    </w:p>
    <w:p w:rsidR="003C1183" w:rsidRDefault="003C1183" w:rsidP="006B0BAC">
      <w:pPr>
        <w:ind w:right="-483"/>
      </w:pPr>
    </w:p>
    <w:p w:rsidR="003C1183" w:rsidRDefault="003C1183" w:rsidP="006B0BAC">
      <w:pPr>
        <w:ind w:right="-483"/>
      </w:pPr>
    </w:p>
    <w:p w:rsidR="003C1183" w:rsidRDefault="003C1183" w:rsidP="006B0BAC">
      <w:pPr>
        <w:ind w:right="-483"/>
      </w:pPr>
    </w:p>
    <w:p w:rsidR="003C1183" w:rsidRDefault="003C1183" w:rsidP="006B0BAC">
      <w:pPr>
        <w:ind w:right="-483"/>
      </w:pPr>
    </w:p>
    <w:p w:rsidR="003C1183" w:rsidRDefault="003C1183" w:rsidP="006B0BAC">
      <w:pPr>
        <w:ind w:right="-483"/>
      </w:pPr>
    </w:p>
    <w:p w:rsidR="003C1183" w:rsidRDefault="003C1183" w:rsidP="006B0BAC">
      <w:pPr>
        <w:ind w:right="-483"/>
      </w:pPr>
    </w:p>
    <w:p w:rsidR="003C1183" w:rsidRDefault="003C1183" w:rsidP="006B0BAC">
      <w:pPr>
        <w:ind w:right="-483"/>
      </w:pPr>
    </w:p>
    <w:p w:rsidR="003C1183" w:rsidRDefault="003C1183" w:rsidP="006B0BAC">
      <w:pPr>
        <w:ind w:right="-483"/>
      </w:pPr>
    </w:p>
    <w:p w:rsidR="003C1183" w:rsidRDefault="003C1183" w:rsidP="006B0BAC">
      <w:pPr>
        <w:ind w:right="-483"/>
      </w:pPr>
    </w:p>
    <w:p w:rsidR="003C1183" w:rsidRDefault="003C1183" w:rsidP="006B0BAC">
      <w:pPr>
        <w:ind w:right="-483"/>
      </w:pPr>
    </w:p>
    <w:p w:rsidR="003C1183" w:rsidRDefault="003C1183" w:rsidP="006B0BAC">
      <w:pPr>
        <w:ind w:right="-483"/>
      </w:pPr>
    </w:p>
    <w:p w:rsidR="003C1183" w:rsidRDefault="003C1183" w:rsidP="006B0BAC">
      <w:pPr>
        <w:ind w:right="-483"/>
      </w:pPr>
    </w:p>
    <w:p w:rsidR="003C1183" w:rsidRPr="003C2AE6" w:rsidRDefault="003C1183" w:rsidP="006B0BAC">
      <w:pPr>
        <w:pStyle w:val="Title"/>
        <w:jc w:val="both"/>
        <w:rPr>
          <w:rFonts w:ascii="Times New Roman" w:hAnsi="Times New Roman" w:cs="Times New Roman"/>
          <w:b w:val="0"/>
          <w:bCs w:val="0"/>
          <w:sz w:val="21"/>
          <w:szCs w:val="21"/>
        </w:rPr>
      </w:pPr>
      <w:r>
        <w:rPr>
          <w:rFonts w:ascii="Times New Roman" w:hAnsi="Times New Roman" w:cs="Times New Roman"/>
          <w:b w:val="0"/>
          <w:bCs w:val="0"/>
          <w:sz w:val="21"/>
          <w:szCs w:val="21"/>
        </w:rPr>
        <w:t xml:space="preserve">II. </w:t>
      </w:r>
      <w:r w:rsidRPr="003C2AE6">
        <w:rPr>
          <w:rFonts w:ascii="Times New Roman" w:hAnsi="Times New Roman" w:cs="Times New Roman"/>
          <w:b w:val="0"/>
          <w:bCs w:val="0"/>
          <w:sz w:val="21"/>
          <w:szCs w:val="21"/>
        </w:rPr>
        <w:t>Projekt  umowy</w:t>
      </w:r>
    </w:p>
    <w:p w:rsidR="003C1183" w:rsidRPr="00E554D8" w:rsidRDefault="003C1183" w:rsidP="006B0BAC">
      <w:pPr>
        <w:pStyle w:val="Subtitle"/>
        <w:jc w:val="left"/>
        <w:rPr>
          <w:rFonts w:ascii="Times New Roman" w:hAnsi="Times New Roman" w:cs="Times New Roman"/>
          <w:i/>
          <w:iCs/>
        </w:rPr>
      </w:pPr>
      <w:r w:rsidRPr="003C2AE6">
        <w:rPr>
          <w:rFonts w:ascii="Times New Roman" w:hAnsi="Times New Roman" w:cs="Times New Roman"/>
          <w:sz w:val="25"/>
          <w:szCs w:val="25"/>
        </w:rPr>
        <w:tab/>
      </w:r>
      <w:r w:rsidRPr="003C2AE6">
        <w:rPr>
          <w:rFonts w:ascii="Times New Roman" w:hAnsi="Times New Roman" w:cs="Times New Roman"/>
          <w:sz w:val="25"/>
          <w:szCs w:val="25"/>
        </w:rPr>
        <w:tab/>
      </w:r>
      <w:r w:rsidRPr="003C2AE6">
        <w:rPr>
          <w:rFonts w:ascii="Times New Roman" w:hAnsi="Times New Roman" w:cs="Times New Roman"/>
          <w:sz w:val="25"/>
          <w:szCs w:val="25"/>
        </w:rPr>
        <w:tab/>
      </w:r>
      <w:r w:rsidRPr="003C2AE6">
        <w:rPr>
          <w:rFonts w:ascii="Times New Roman" w:hAnsi="Times New Roman" w:cs="Times New Roman"/>
          <w:sz w:val="25"/>
          <w:szCs w:val="25"/>
        </w:rPr>
        <w:tab/>
      </w:r>
      <w:r w:rsidRPr="003C2AE6">
        <w:rPr>
          <w:rFonts w:ascii="Times New Roman" w:hAnsi="Times New Roman" w:cs="Times New Roman"/>
          <w:sz w:val="25"/>
          <w:szCs w:val="25"/>
        </w:rPr>
        <w:tab/>
      </w:r>
      <w:r w:rsidRPr="00E554D8">
        <w:rPr>
          <w:rFonts w:ascii="Times New Roman" w:hAnsi="Times New Roman" w:cs="Times New Roman"/>
          <w:i/>
          <w:iCs/>
        </w:rPr>
        <w:t xml:space="preserve">Umowa nr </w:t>
      </w:r>
    </w:p>
    <w:p w:rsidR="003C1183" w:rsidRPr="00843795" w:rsidRDefault="003C1183" w:rsidP="006B0BAC">
      <w:pPr>
        <w:pStyle w:val="BodyText"/>
        <w:rPr>
          <w:rFonts w:ascii="Times New Roman" w:hAnsi="Times New Roman" w:cs="Times New Roman"/>
        </w:rPr>
      </w:pPr>
    </w:p>
    <w:p w:rsidR="003C1183" w:rsidRPr="00843795" w:rsidRDefault="003C1183" w:rsidP="006B0BAC">
      <w:pPr>
        <w:pStyle w:val="Title"/>
        <w:jc w:val="both"/>
        <w:rPr>
          <w:rFonts w:ascii="Times New Roman" w:hAnsi="Times New Roman" w:cs="Times New Roman"/>
          <w:b w:val="0"/>
          <w:bCs w:val="0"/>
          <w:sz w:val="24"/>
          <w:szCs w:val="24"/>
        </w:rPr>
      </w:pPr>
    </w:p>
    <w:p w:rsidR="003C1183" w:rsidRDefault="003C1183" w:rsidP="006B0BAC">
      <w:pPr>
        <w:pStyle w:val="Title"/>
        <w:jc w:val="both"/>
        <w:rPr>
          <w:rFonts w:ascii="Times New Roman" w:hAnsi="Times New Roman" w:cs="Times New Roman"/>
          <w:b w:val="0"/>
          <w:bCs w:val="0"/>
          <w:sz w:val="24"/>
          <w:szCs w:val="24"/>
        </w:rPr>
      </w:pPr>
      <w:r w:rsidRPr="00843795">
        <w:rPr>
          <w:rFonts w:ascii="Times New Roman" w:hAnsi="Times New Roman" w:cs="Times New Roman"/>
          <w:b w:val="0"/>
          <w:bCs w:val="0"/>
          <w:sz w:val="24"/>
          <w:szCs w:val="24"/>
        </w:rPr>
        <w:t xml:space="preserve">zawarta w dniu ……………. w Mikołajkach pomiędzy Gminą Mikołajki </w:t>
      </w:r>
      <w:r>
        <w:rPr>
          <w:rFonts w:ascii="Times New Roman" w:hAnsi="Times New Roman" w:cs="Times New Roman"/>
          <w:b w:val="0"/>
          <w:bCs w:val="0"/>
          <w:sz w:val="24"/>
          <w:szCs w:val="24"/>
        </w:rPr>
        <w:t xml:space="preserve">11-730 Mikołajki </w:t>
      </w:r>
    </w:p>
    <w:p w:rsidR="003C1183" w:rsidRDefault="003C1183" w:rsidP="006B0BAC">
      <w:pPr>
        <w:pStyle w:val="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ul. Kolejowa 7, NIP 742-212-55-49 </w:t>
      </w:r>
    </w:p>
    <w:p w:rsidR="003C1183" w:rsidRPr="00843795" w:rsidRDefault="003C1183" w:rsidP="006B0BAC">
      <w:pPr>
        <w:pStyle w:val="Title"/>
        <w:jc w:val="both"/>
        <w:rPr>
          <w:rFonts w:ascii="Times New Roman" w:hAnsi="Times New Roman" w:cs="Times New Roman"/>
          <w:b w:val="0"/>
          <w:bCs w:val="0"/>
          <w:sz w:val="24"/>
          <w:szCs w:val="24"/>
        </w:rPr>
      </w:pPr>
      <w:r w:rsidRPr="00843795">
        <w:rPr>
          <w:rFonts w:ascii="Times New Roman" w:hAnsi="Times New Roman" w:cs="Times New Roman"/>
          <w:b w:val="0"/>
          <w:bCs w:val="0"/>
          <w:sz w:val="24"/>
          <w:szCs w:val="24"/>
        </w:rPr>
        <w:t xml:space="preserve">reprezentowaną przez </w:t>
      </w:r>
      <w:r>
        <w:rPr>
          <w:rFonts w:ascii="Times New Roman" w:hAnsi="Times New Roman" w:cs="Times New Roman"/>
          <w:b w:val="0"/>
          <w:bCs w:val="0"/>
          <w:sz w:val="24"/>
          <w:szCs w:val="24"/>
        </w:rPr>
        <w:t>………………………………..</w:t>
      </w:r>
      <w:r w:rsidRPr="00843795">
        <w:rPr>
          <w:rFonts w:ascii="Times New Roman" w:hAnsi="Times New Roman" w:cs="Times New Roman"/>
          <w:b w:val="0"/>
          <w:bCs w:val="0"/>
          <w:sz w:val="24"/>
          <w:szCs w:val="24"/>
        </w:rPr>
        <w:t xml:space="preserve">, </w:t>
      </w:r>
    </w:p>
    <w:p w:rsidR="003C1183" w:rsidRPr="00843795" w:rsidRDefault="003C1183" w:rsidP="006B0BAC">
      <w:pPr>
        <w:pStyle w:val="Title"/>
        <w:jc w:val="both"/>
        <w:rPr>
          <w:rFonts w:ascii="Times New Roman" w:hAnsi="Times New Roman" w:cs="Times New Roman"/>
          <w:b w:val="0"/>
          <w:bCs w:val="0"/>
          <w:sz w:val="24"/>
          <w:szCs w:val="24"/>
        </w:rPr>
      </w:pPr>
      <w:r w:rsidRPr="00843795">
        <w:rPr>
          <w:rFonts w:ascii="Times New Roman" w:hAnsi="Times New Roman" w:cs="Times New Roman"/>
          <w:b w:val="0"/>
          <w:bCs w:val="0"/>
          <w:sz w:val="24"/>
          <w:szCs w:val="24"/>
        </w:rPr>
        <w:t>przy kontrasy</w:t>
      </w:r>
      <w:r>
        <w:rPr>
          <w:rFonts w:ascii="Times New Roman" w:hAnsi="Times New Roman" w:cs="Times New Roman"/>
          <w:b w:val="0"/>
          <w:bCs w:val="0"/>
          <w:sz w:val="24"/>
          <w:szCs w:val="24"/>
        </w:rPr>
        <w:t>gnacie ………………………………….</w:t>
      </w:r>
    </w:p>
    <w:p w:rsidR="003C1183" w:rsidRPr="00843795" w:rsidRDefault="003C1183" w:rsidP="006B0BAC">
      <w:pPr>
        <w:pStyle w:val="Title"/>
        <w:jc w:val="both"/>
        <w:rPr>
          <w:rFonts w:ascii="Times New Roman" w:hAnsi="Times New Roman" w:cs="Times New Roman"/>
          <w:b w:val="0"/>
          <w:bCs w:val="0"/>
          <w:sz w:val="24"/>
          <w:szCs w:val="24"/>
        </w:rPr>
      </w:pPr>
      <w:r w:rsidRPr="00843795">
        <w:rPr>
          <w:rFonts w:ascii="Times New Roman" w:hAnsi="Times New Roman" w:cs="Times New Roman"/>
          <w:b w:val="0"/>
          <w:bCs w:val="0"/>
          <w:sz w:val="24"/>
          <w:szCs w:val="24"/>
        </w:rPr>
        <w:t>zwanym dalej „ZAMAWIAJĄCYM”</w:t>
      </w:r>
    </w:p>
    <w:p w:rsidR="003C1183" w:rsidRPr="00843795" w:rsidRDefault="003C1183" w:rsidP="006B0BAC">
      <w:pPr>
        <w:pStyle w:val="Title"/>
        <w:jc w:val="both"/>
        <w:rPr>
          <w:rFonts w:ascii="Times New Roman" w:hAnsi="Times New Roman" w:cs="Times New Roman"/>
          <w:b w:val="0"/>
          <w:bCs w:val="0"/>
          <w:sz w:val="24"/>
          <w:szCs w:val="24"/>
        </w:rPr>
      </w:pPr>
      <w:r w:rsidRPr="00843795">
        <w:rPr>
          <w:rFonts w:ascii="Times New Roman" w:hAnsi="Times New Roman" w:cs="Times New Roman"/>
          <w:b w:val="0"/>
          <w:bCs w:val="0"/>
          <w:sz w:val="24"/>
          <w:szCs w:val="24"/>
        </w:rPr>
        <w:t>a:</w:t>
      </w:r>
    </w:p>
    <w:p w:rsidR="003C1183" w:rsidRPr="00843795" w:rsidRDefault="003C1183" w:rsidP="006B0BAC">
      <w:pPr>
        <w:pStyle w:val="Title"/>
        <w:jc w:val="both"/>
        <w:rPr>
          <w:rFonts w:ascii="Times New Roman" w:hAnsi="Times New Roman" w:cs="Times New Roman"/>
          <w:b w:val="0"/>
          <w:bCs w:val="0"/>
          <w:sz w:val="24"/>
          <w:szCs w:val="24"/>
        </w:rPr>
      </w:pPr>
      <w:r w:rsidRPr="00843795">
        <w:rPr>
          <w:rFonts w:ascii="Times New Roman" w:hAnsi="Times New Roman" w:cs="Times New Roman"/>
          <w:b w:val="0"/>
          <w:bCs w:val="0"/>
          <w:sz w:val="24"/>
          <w:szCs w:val="24"/>
        </w:rPr>
        <w:t>…………………………………………………………………….</w:t>
      </w:r>
    </w:p>
    <w:p w:rsidR="003C1183" w:rsidRPr="00843795" w:rsidRDefault="003C1183" w:rsidP="006B0BAC">
      <w:pPr>
        <w:pStyle w:val="Title"/>
        <w:ind w:left="60"/>
        <w:jc w:val="both"/>
        <w:rPr>
          <w:rFonts w:ascii="Times New Roman" w:hAnsi="Times New Roman" w:cs="Times New Roman"/>
          <w:b w:val="0"/>
          <w:bCs w:val="0"/>
          <w:sz w:val="24"/>
          <w:szCs w:val="24"/>
        </w:rPr>
      </w:pPr>
    </w:p>
    <w:p w:rsidR="003C1183" w:rsidRPr="00843795" w:rsidRDefault="003C1183" w:rsidP="006B0BAC">
      <w:pPr>
        <w:pStyle w:val="Title"/>
        <w:ind w:left="60"/>
        <w:jc w:val="both"/>
        <w:rPr>
          <w:rFonts w:ascii="Times New Roman" w:hAnsi="Times New Roman" w:cs="Times New Roman"/>
          <w:b w:val="0"/>
          <w:bCs w:val="0"/>
          <w:sz w:val="24"/>
          <w:szCs w:val="24"/>
        </w:rPr>
      </w:pPr>
      <w:r w:rsidRPr="00843795">
        <w:rPr>
          <w:rFonts w:ascii="Times New Roman" w:hAnsi="Times New Roman" w:cs="Times New Roman"/>
          <w:b w:val="0"/>
          <w:bCs w:val="0"/>
          <w:sz w:val="24"/>
          <w:szCs w:val="24"/>
        </w:rPr>
        <w:t>Zwanym dalej „WYKONAWCĄ”, w imieniu którego działają :</w:t>
      </w:r>
    </w:p>
    <w:p w:rsidR="003C1183" w:rsidRPr="00843795" w:rsidRDefault="003C1183" w:rsidP="006B0BAC">
      <w:pPr>
        <w:pStyle w:val="Title"/>
        <w:jc w:val="both"/>
        <w:rPr>
          <w:rFonts w:ascii="Times New Roman" w:hAnsi="Times New Roman" w:cs="Times New Roman"/>
          <w:b w:val="0"/>
          <w:bCs w:val="0"/>
          <w:sz w:val="24"/>
          <w:szCs w:val="24"/>
        </w:rPr>
      </w:pPr>
      <w:r w:rsidRPr="00843795">
        <w:rPr>
          <w:rFonts w:ascii="Times New Roman" w:hAnsi="Times New Roman" w:cs="Times New Roman"/>
          <w:b w:val="0"/>
          <w:bCs w:val="0"/>
          <w:sz w:val="24"/>
          <w:szCs w:val="24"/>
        </w:rPr>
        <w:t>………………………………………………………</w:t>
      </w:r>
    </w:p>
    <w:p w:rsidR="003C1183" w:rsidRPr="00843795" w:rsidRDefault="003C1183" w:rsidP="006B0BAC">
      <w:pPr>
        <w:pStyle w:val="Title"/>
        <w:ind w:left="60"/>
        <w:jc w:val="both"/>
        <w:rPr>
          <w:rFonts w:ascii="Times New Roman" w:hAnsi="Times New Roman" w:cs="Times New Roman"/>
          <w:b w:val="0"/>
          <w:bCs w:val="0"/>
          <w:sz w:val="24"/>
          <w:szCs w:val="24"/>
        </w:rPr>
      </w:pPr>
      <w:r w:rsidRPr="00843795">
        <w:rPr>
          <w:rFonts w:ascii="Times New Roman" w:hAnsi="Times New Roman" w:cs="Times New Roman"/>
          <w:b w:val="0"/>
          <w:bCs w:val="0"/>
          <w:sz w:val="24"/>
          <w:szCs w:val="24"/>
        </w:rPr>
        <w:t>na podstawie dokonanego przez Zamawiającego wyboru oferty w trybie przetargu nieograniczonego nr …………………. zastała zawarta umowa następującej treści:</w:t>
      </w:r>
    </w:p>
    <w:p w:rsidR="003C1183" w:rsidRPr="00843795" w:rsidRDefault="003C1183" w:rsidP="006B0BAC">
      <w:pPr>
        <w:pStyle w:val="Title"/>
        <w:ind w:left="60"/>
        <w:jc w:val="both"/>
        <w:rPr>
          <w:rFonts w:ascii="Times New Roman" w:hAnsi="Times New Roman" w:cs="Times New Roman"/>
          <w:b w:val="0"/>
          <w:bCs w:val="0"/>
          <w:sz w:val="24"/>
          <w:szCs w:val="24"/>
        </w:rPr>
      </w:pPr>
    </w:p>
    <w:p w:rsidR="003C1183" w:rsidRPr="00843795" w:rsidRDefault="003C1183" w:rsidP="006B0BAC">
      <w:pPr>
        <w:pStyle w:val="Title"/>
        <w:ind w:left="60"/>
        <w:rPr>
          <w:rFonts w:ascii="Times New Roman" w:hAnsi="Times New Roman" w:cs="Times New Roman"/>
          <w:b w:val="0"/>
          <w:bCs w:val="0"/>
          <w:sz w:val="24"/>
          <w:szCs w:val="24"/>
        </w:rPr>
      </w:pPr>
      <w:r w:rsidRPr="00843795">
        <w:rPr>
          <w:rFonts w:ascii="Times New Roman" w:hAnsi="Times New Roman" w:cs="Times New Roman"/>
          <w:b w:val="0"/>
          <w:bCs w:val="0"/>
          <w:sz w:val="24"/>
          <w:szCs w:val="24"/>
        </w:rPr>
        <w:t>§ 1</w:t>
      </w:r>
    </w:p>
    <w:p w:rsidR="003C1183" w:rsidRPr="00843795" w:rsidRDefault="003C1183" w:rsidP="006B0BAC">
      <w:pPr>
        <w:pStyle w:val="Title"/>
        <w:ind w:left="60"/>
        <w:jc w:val="both"/>
        <w:rPr>
          <w:rFonts w:ascii="Times New Roman" w:hAnsi="Times New Roman" w:cs="Times New Roman"/>
          <w:b w:val="0"/>
          <w:bCs w:val="0"/>
          <w:sz w:val="24"/>
          <w:szCs w:val="24"/>
        </w:rPr>
      </w:pPr>
    </w:p>
    <w:p w:rsidR="003C1183" w:rsidRPr="00843795" w:rsidRDefault="003C1183" w:rsidP="006B0BAC">
      <w:pPr>
        <w:pStyle w:val="Title"/>
        <w:suppressAutoHyphens w:val="0"/>
        <w:ind w:left="360"/>
        <w:jc w:val="both"/>
        <w:rPr>
          <w:rFonts w:ascii="Times New Roman" w:hAnsi="Times New Roman" w:cs="Times New Roman"/>
          <w:b w:val="0"/>
          <w:bCs w:val="0"/>
          <w:sz w:val="24"/>
          <w:szCs w:val="24"/>
        </w:rPr>
      </w:pPr>
      <w:r w:rsidRPr="00155B5E">
        <w:rPr>
          <w:rFonts w:ascii="Times New Roman" w:hAnsi="Times New Roman" w:cs="Times New Roman"/>
          <w:b w:val="0"/>
          <w:bCs w:val="0"/>
          <w:sz w:val="24"/>
          <w:szCs w:val="24"/>
        </w:rPr>
        <w:t xml:space="preserve">Przedmiotem umowy jest usługa udostępnienia Zamawiającemu </w:t>
      </w:r>
      <w:r>
        <w:rPr>
          <w:rFonts w:ascii="Times New Roman" w:hAnsi="Times New Roman" w:cs="Times New Roman"/>
          <w:b w:val="0"/>
          <w:bCs w:val="0"/>
          <w:sz w:val="24"/>
          <w:szCs w:val="24"/>
        </w:rPr>
        <w:t>basenu zlokalizowanego w …………………………………….</w:t>
      </w:r>
    </w:p>
    <w:p w:rsidR="003C1183" w:rsidRPr="00843795" w:rsidRDefault="003C1183" w:rsidP="006B0BAC">
      <w:pPr>
        <w:pStyle w:val="Title"/>
        <w:rPr>
          <w:rFonts w:ascii="Times New Roman" w:hAnsi="Times New Roman" w:cs="Times New Roman"/>
          <w:b w:val="0"/>
          <w:bCs w:val="0"/>
          <w:sz w:val="24"/>
          <w:szCs w:val="24"/>
        </w:rPr>
      </w:pPr>
      <w:r w:rsidRPr="00843795">
        <w:rPr>
          <w:rFonts w:ascii="Times New Roman" w:hAnsi="Times New Roman" w:cs="Times New Roman"/>
          <w:b w:val="0"/>
          <w:bCs w:val="0"/>
          <w:sz w:val="24"/>
          <w:szCs w:val="24"/>
        </w:rPr>
        <w:t>§ 2</w:t>
      </w:r>
    </w:p>
    <w:p w:rsidR="003C1183" w:rsidRPr="00843795" w:rsidRDefault="003C1183" w:rsidP="006B0BAC">
      <w:pPr>
        <w:pStyle w:val="Title"/>
        <w:jc w:val="both"/>
        <w:rPr>
          <w:rFonts w:ascii="Times New Roman" w:hAnsi="Times New Roman" w:cs="Times New Roman"/>
          <w:b w:val="0"/>
          <w:bCs w:val="0"/>
          <w:sz w:val="24"/>
          <w:szCs w:val="24"/>
        </w:rPr>
      </w:pPr>
    </w:p>
    <w:p w:rsidR="003C1183" w:rsidRPr="00843795" w:rsidRDefault="003C1183" w:rsidP="006B0BAC">
      <w:pPr>
        <w:pStyle w:val="Title"/>
        <w:ind w:left="360"/>
        <w:jc w:val="both"/>
        <w:rPr>
          <w:rFonts w:ascii="Times New Roman" w:hAnsi="Times New Roman" w:cs="Times New Roman"/>
          <w:b w:val="0"/>
          <w:bCs w:val="0"/>
          <w:sz w:val="24"/>
          <w:szCs w:val="24"/>
        </w:rPr>
      </w:pPr>
      <w:r w:rsidRPr="00843795">
        <w:rPr>
          <w:rFonts w:ascii="Times New Roman" w:hAnsi="Times New Roman" w:cs="Times New Roman"/>
          <w:b w:val="0"/>
          <w:bCs w:val="0"/>
          <w:sz w:val="24"/>
          <w:szCs w:val="24"/>
        </w:rPr>
        <w:t>Przedmiot umowy realizowany będzie w terminach:</w:t>
      </w:r>
    </w:p>
    <w:p w:rsidR="003C1183" w:rsidRPr="00843795" w:rsidRDefault="003C1183" w:rsidP="006B0BAC">
      <w:pPr>
        <w:pStyle w:val="Title"/>
        <w:numPr>
          <w:ilvl w:val="1"/>
          <w:numId w:val="13"/>
        </w:numPr>
        <w:suppressAutoHyphens w:val="0"/>
        <w:ind w:right="0"/>
        <w:jc w:val="both"/>
        <w:rPr>
          <w:rFonts w:ascii="Times New Roman" w:hAnsi="Times New Roman" w:cs="Times New Roman"/>
          <w:b w:val="0"/>
          <w:bCs w:val="0"/>
          <w:sz w:val="24"/>
          <w:szCs w:val="24"/>
        </w:rPr>
      </w:pPr>
      <w:r w:rsidRPr="00843795">
        <w:rPr>
          <w:rFonts w:ascii="Times New Roman" w:hAnsi="Times New Roman" w:cs="Times New Roman"/>
          <w:b w:val="0"/>
          <w:bCs w:val="0"/>
          <w:sz w:val="24"/>
          <w:szCs w:val="24"/>
        </w:rPr>
        <w:t xml:space="preserve">rozpoczęcie  : od </w:t>
      </w:r>
      <w:r>
        <w:rPr>
          <w:rFonts w:ascii="Times New Roman" w:hAnsi="Times New Roman" w:cs="Times New Roman"/>
          <w:b w:val="0"/>
          <w:bCs w:val="0"/>
          <w:sz w:val="24"/>
          <w:szCs w:val="24"/>
        </w:rPr>
        <w:t>01 lutego 2014 roku</w:t>
      </w:r>
    </w:p>
    <w:p w:rsidR="003C1183" w:rsidRDefault="003C1183" w:rsidP="006B0BAC">
      <w:pPr>
        <w:pStyle w:val="Title"/>
        <w:numPr>
          <w:ilvl w:val="1"/>
          <w:numId w:val="13"/>
        </w:numPr>
        <w:suppressAutoHyphens w:val="0"/>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zakończenie :  20</w:t>
      </w:r>
      <w:r w:rsidRPr="00843795">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października 2014 roku</w:t>
      </w:r>
    </w:p>
    <w:p w:rsidR="003C1183" w:rsidRPr="00843795" w:rsidRDefault="003C1183" w:rsidP="006B0BAC">
      <w:pPr>
        <w:pStyle w:val="Title"/>
        <w:suppressAutoHyphens w:val="0"/>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z wyłączeniem miesiąca: lipca i sierpnia</w:t>
      </w:r>
      <w:r w:rsidRPr="00843795">
        <w:rPr>
          <w:rFonts w:ascii="Times New Roman" w:hAnsi="Times New Roman" w:cs="Times New Roman"/>
          <w:b w:val="0"/>
          <w:bCs w:val="0"/>
          <w:sz w:val="24"/>
          <w:szCs w:val="24"/>
        </w:rPr>
        <w:t xml:space="preserve"> </w:t>
      </w:r>
    </w:p>
    <w:p w:rsidR="003C1183" w:rsidRPr="00843795" w:rsidRDefault="003C1183" w:rsidP="006B0BAC">
      <w:pPr>
        <w:pStyle w:val="Title"/>
        <w:jc w:val="both"/>
        <w:rPr>
          <w:rFonts w:ascii="Times New Roman" w:hAnsi="Times New Roman" w:cs="Times New Roman"/>
          <w:b w:val="0"/>
          <w:bCs w:val="0"/>
          <w:sz w:val="24"/>
          <w:szCs w:val="24"/>
        </w:rPr>
      </w:pPr>
    </w:p>
    <w:p w:rsidR="003C1183" w:rsidRPr="00843795" w:rsidRDefault="003C1183" w:rsidP="006B0BAC">
      <w:pPr>
        <w:autoSpaceDE w:val="0"/>
        <w:autoSpaceDN w:val="0"/>
        <w:adjustRightInd w:val="0"/>
        <w:jc w:val="center"/>
      </w:pPr>
      <w:r w:rsidRPr="00843795">
        <w:t xml:space="preserve">      §3</w:t>
      </w:r>
    </w:p>
    <w:p w:rsidR="003C1183" w:rsidRPr="00843795" w:rsidRDefault="003C1183" w:rsidP="006B0BAC">
      <w:pPr>
        <w:autoSpaceDE w:val="0"/>
        <w:autoSpaceDN w:val="0"/>
        <w:adjustRightInd w:val="0"/>
        <w:jc w:val="center"/>
      </w:pPr>
    </w:p>
    <w:p w:rsidR="003C1183" w:rsidRPr="00324FB6" w:rsidRDefault="003C1183" w:rsidP="006B0BAC">
      <w:pPr>
        <w:numPr>
          <w:ilvl w:val="0"/>
          <w:numId w:val="16"/>
        </w:numPr>
        <w:tabs>
          <w:tab w:val="clear" w:pos="360"/>
          <w:tab w:val="num" w:pos="284"/>
        </w:tabs>
        <w:spacing w:after="120"/>
        <w:ind w:left="284" w:hanging="284"/>
        <w:jc w:val="both"/>
      </w:pPr>
      <w:r w:rsidRPr="00324FB6">
        <w:t>Ogółem kwota za korzystanie przez Zamawiającego z basenu za cały okres obowiązywania umowy wynosi …………. zł brutto, (słownie: ………………………)</w:t>
      </w:r>
    </w:p>
    <w:p w:rsidR="003C1183" w:rsidRPr="00324FB6" w:rsidRDefault="003C1183" w:rsidP="006B0BAC">
      <w:pPr>
        <w:pStyle w:val="ListParagraph"/>
        <w:numPr>
          <w:ilvl w:val="0"/>
          <w:numId w:val="16"/>
        </w:numPr>
        <w:tabs>
          <w:tab w:val="clear" w:pos="360"/>
          <w:tab w:val="num" w:pos="284"/>
        </w:tabs>
        <w:autoSpaceDE w:val="0"/>
        <w:autoSpaceDN w:val="0"/>
        <w:adjustRightInd w:val="0"/>
        <w:spacing w:after="120"/>
        <w:ind w:left="284" w:hanging="284"/>
        <w:jc w:val="both"/>
      </w:pPr>
      <w:r w:rsidRPr="00324FB6">
        <w:t>Cena brutto wynajmu za 1 jednostkę basenową (45 minut) basenu wynosi ………… zł (słownie:…………………………….).</w:t>
      </w:r>
    </w:p>
    <w:p w:rsidR="003C1183" w:rsidRPr="00324FB6" w:rsidRDefault="003C1183" w:rsidP="006B0BAC">
      <w:pPr>
        <w:numPr>
          <w:ilvl w:val="0"/>
          <w:numId w:val="16"/>
        </w:numPr>
        <w:suppressAutoHyphens/>
        <w:spacing w:after="120"/>
        <w:jc w:val="both"/>
      </w:pPr>
      <w:r w:rsidRPr="00324FB6">
        <w:t xml:space="preserve">Wykonawca będzie naliczał należność za korzystanie z pływalni w oparciu o </w:t>
      </w:r>
      <w:r w:rsidRPr="00324FB6">
        <w:rPr>
          <w:u w:val="single"/>
        </w:rPr>
        <w:t>faktyczną ilość wykorzystanych</w:t>
      </w:r>
      <w:r w:rsidRPr="00324FB6">
        <w:t xml:space="preserve"> w danym miesiącu jednostek basenowych, na podstawie ceny jednostkowej podanej w ofercie.</w:t>
      </w:r>
    </w:p>
    <w:p w:rsidR="003C1183" w:rsidRPr="00324FB6" w:rsidRDefault="003C1183" w:rsidP="006B0BAC">
      <w:pPr>
        <w:numPr>
          <w:ilvl w:val="0"/>
          <w:numId w:val="16"/>
        </w:numPr>
        <w:suppressAutoHyphens/>
        <w:spacing w:after="120"/>
        <w:jc w:val="both"/>
      </w:pPr>
      <w:r w:rsidRPr="00324FB6">
        <w:t>Wysokość opłat nie może ulec zmianie przez okres obowiązywania umowy.</w:t>
      </w:r>
    </w:p>
    <w:p w:rsidR="003C1183" w:rsidRPr="00843795" w:rsidRDefault="003C1183" w:rsidP="006B0BAC">
      <w:pPr>
        <w:autoSpaceDE w:val="0"/>
        <w:autoSpaceDN w:val="0"/>
        <w:adjustRightInd w:val="0"/>
        <w:ind w:left="80"/>
        <w:rPr>
          <w:noProof/>
        </w:rPr>
      </w:pPr>
    </w:p>
    <w:p w:rsidR="003C1183" w:rsidRPr="00843795" w:rsidRDefault="003C1183" w:rsidP="006B0BAC">
      <w:pPr>
        <w:autoSpaceDE w:val="0"/>
        <w:autoSpaceDN w:val="0"/>
        <w:adjustRightInd w:val="0"/>
        <w:ind w:left="80"/>
        <w:jc w:val="center"/>
        <w:rPr>
          <w:noProof/>
        </w:rPr>
      </w:pPr>
      <w:r w:rsidRPr="00843795">
        <w:rPr>
          <w:noProof/>
        </w:rPr>
        <w:t>§4</w:t>
      </w:r>
    </w:p>
    <w:p w:rsidR="003C1183" w:rsidRPr="00843795" w:rsidRDefault="003C1183" w:rsidP="006B0BAC">
      <w:pPr>
        <w:autoSpaceDE w:val="0"/>
        <w:autoSpaceDN w:val="0"/>
        <w:adjustRightInd w:val="0"/>
        <w:ind w:left="80"/>
        <w:jc w:val="center"/>
        <w:rPr>
          <w:noProof/>
        </w:rPr>
      </w:pPr>
    </w:p>
    <w:p w:rsidR="003C1183" w:rsidRPr="000E0374" w:rsidRDefault="003C1183" w:rsidP="006B0BAC">
      <w:pPr>
        <w:pStyle w:val="ListParagraph"/>
        <w:numPr>
          <w:ilvl w:val="0"/>
          <w:numId w:val="17"/>
        </w:numPr>
        <w:jc w:val="both"/>
        <w:rPr>
          <w:rFonts w:ascii="Times New Roman" w:hAnsi="Times New Roman" w:cs="Times New Roman"/>
          <w:sz w:val="24"/>
          <w:szCs w:val="24"/>
        </w:rPr>
      </w:pPr>
      <w:r w:rsidRPr="000E0374">
        <w:rPr>
          <w:rFonts w:ascii="Times New Roman" w:hAnsi="Times New Roman" w:cs="Times New Roman"/>
          <w:sz w:val="24"/>
          <w:szCs w:val="24"/>
        </w:rPr>
        <w:t xml:space="preserve">Wynagrodzenie przysługujące Wykonawcy za każdy miesiąc korzystania z basenu płatne będzie w terminie 30 dni od daty dostarczenia Zamawiającemu prawidłowo wystawionej faktury VAT, na koniec każdego miesiąca. </w:t>
      </w:r>
    </w:p>
    <w:p w:rsidR="003C1183" w:rsidRPr="000E0374" w:rsidRDefault="003C1183" w:rsidP="006B0BAC">
      <w:pPr>
        <w:pStyle w:val="ListParagraph"/>
        <w:numPr>
          <w:ilvl w:val="0"/>
          <w:numId w:val="17"/>
        </w:numPr>
        <w:jc w:val="both"/>
        <w:rPr>
          <w:rFonts w:ascii="Times New Roman" w:hAnsi="Times New Roman" w:cs="Times New Roman"/>
          <w:sz w:val="24"/>
          <w:szCs w:val="24"/>
        </w:rPr>
      </w:pPr>
      <w:r w:rsidRPr="000E0374">
        <w:rPr>
          <w:rFonts w:ascii="Times New Roman" w:hAnsi="Times New Roman" w:cs="Times New Roman"/>
          <w:sz w:val="24"/>
          <w:szCs w:val="24"/>
        </w:rPr>
        <w:t>Zestawienie ilości faktycznie wykorzystanych jednostek basenowych potwierdzone przez upoważnionego przedstawiciela Zamawiającego, stanowić będzie podstawę wystawienia faktury.</w:t>
      </w:r>
    </w:p>
    <w:p w:rsidR="003C1183" w:rsidRPr="00843795" w:rsidRDefault="003C1183" w:rsidP="006B0BAC">
      <w:pPr>
        <w:autoSpaceDE w:val="0"/>
        <w:autoSpaceDN w:val="0"/>
        <w:adjustRightInd w:val="0"/>
        <w:jc w:val="both"/>
      </w:pPr>
      <w:r>
        <w:t>3</w:t>
      </w:r>
      <w:r w:rsidRPr="00843795">
        <w:t>.Należność płatna będzie przelewem na rachunek bankowy Wykonawcy:</w:t>
      </w:r>
    </w:p>
    <w:p w:rsidR="003C1183" w:rsidRPr="00843795" w:rsidRDefault="003C1183" w:rsidP="006B0BAC">
      <w:pPr>
        <w:autoSpaceDE w:val="0"/>
        <w:autoSpaceDN w:val="0"/>
        <w:adjustRightInd w:val="0"/>
        <w:ind w:left="360"/>
        <w:jc w:val="center"/>
      </w:pPr>
    </w:p>
    <w:p w:rsidR="003C1183" w:rsidRPr="00843795" w:rsidRDefault="003C1183" w:rsidP="006B0BAC">
      <w:pPr>
        <w:autoSpaceDE w:val="0"/>
        <w:autoSpaceDN w:val="0"/>
        <w:adjustRightInd w:val="0"/>
        <w:ind w:left="360"/>
        <w:jc w:val="center"/>
        <w:rPr>
          <w:i/>
          <w:iCs/>
        </w:rPr>
      </w:pPr>
      <w:r w:rsidRPr="00843795">
        <w:t xml:space="preserve">………………………………………………………..                                                                      </w:t>
      </w:r>
      <w:r w:rsidRPr="00843795">
        <w:rPr>
          <w:i/>
          <w:iCs/>
        </w:rPr>
        <w:t>(numer rachunku i nazwa banku)</w:t>
      </w:r>
    </w:p>
    <w:p w:rsidR="003C1183" w:rsidRPr="00843795" w:rsidRDefault="003C1183" w:rsidP="006B0BAC">
      <w:pPr>
        <w:autoSpaceDE w:val="0"/>
        <w:autoSpaceDN w:val="0"/>
        <w:adjustRightInd w:val="0"/>
      </w:pPr>
      <w:r>
        <w:t>4</w:t>
      </w:r>
      <w:r w:rsidRPr="00843795">
        <w:t xml:space="preserve">.Za dzień płatności uważa się dzień obciążenia rachunku Zamawiającego. </w:t>
      </w:r>
    </w:p>
    <w:p w:rsidR="003C1183" w:rsidRPr="00843795" w:rsidRDefault="003C1183" w:rsidP="006B0BAC">
      <w:pPr>
        <w:autoSpaceDE w:val="0"/>
        <w:autoSpaceDN w:val="0"/>
        <w:adjustRightInd w:val="0"/>
        <w:ind w:left="40"/>
        <w:jc w:val="center"/>
        <w:rPr>
          <w:noProof/>
        </w:rPr>
      </w:pPr>
      <w:r w:rsidRPr="00843795">
        <w:rPr>
          <w:noProof/>
        </w:rPr>
        <w:t>§5</w:t>
      </w:r>
    </w:p>
    <w:p w:rsidR="003C1183" w:rsidRPr="00876135" w:rsidRDefault="003C1183" w:rsidP="006B0BAC">
      <w:r w:rsidRPr="00876135">
        <w:t>W ramach ceny, o której  mowa w § 3 Wykonawca zapewnia:</w:t>
      </w:r>
    </w:p>
    <w:p w:rsidR="003C1183" w:rsidRPr="00876135" w:rsidRDefault="003C1183" w:rsidP="006B0BAC">
      <w:pPr>
        <w:rPr>
          <w:sz w:val="22"/>
          <w:szCs w:val="22"/>
        </w:rPr>
      </w:pPr>
      <w:r>
        <w:rPr>
          <w:sz w:val="22"/>
          <w:szCs w:val="22"/>
        </w:rPr>
        <w:t>1.</w:t>
      </w:r>
      <w:r>
        <w:t>k</w:t>
      </w:r>
      <w:r w:rsidRPr="009F40BC">
        <w:t>adrę</w:t>
      </w:r>
      <w:r w:rsidRPr="0038722A">
        <w:t xml:space="preserve"> ratowniczą czuwającą nad bezpieczeństwem uczestników (2 ratowników na zmianie),</w:t>
      </w:r>
      <w:r>
        <w:t xml:space="preserve"> </w:t>
      </w:r>
    </w:p>
    <w:p w:rsidR="003C1183" w:rsidRDefault="003C1183" w:rsidP="006B0BAC">
      <w:r>
        <w:t>2.</w:t>
      </w:r>
      <w:r w:rsidRPr="0038722A">
        <w:t>podstawowy  sprzęt  dydaktyczny do nauki pływania (np. deski, koła ratunkowe, itp.),</w:t>
      </w:r>
    </w:p>
    <w:p w:rsidR="003C1183" w:rsidRDefault="003C1183" w:rsidP="006B0BAC">
      <w:r>
        <w:t>3.</w:t>
      </w:r>
      <w:r w:rsidRPr="00C87252">
        <w:t xml:space="preserve">zaplecze sanitarno szatniowe: </w:t>
      </w:r>
      <w:r>
        <w:t xml:space="preserve">miejsca umożliwiające przechowywanie rzeczy osobistych uczestników (np. ubrań), </w:t>
      </w:r>
      <w:r w:rsidRPr="00C87252">
        <w:t>natryski, suszarki, itp.</w:t>
      </w:r>
    </w:p>
    <w:p w:rsidR="003C1183" w:rsidRPr="005D11B5" w:rsidRDefault="003C1183" w:rsidP="006B0BAC">
      <w:r w:rsidRPr="005D11B5">
        <w:t xml:space="preserve">4. Bezpłatny wstęp: 1 instruktora prowadzącego zajęcia nauki i doskonalenia sportowych technik pływackich dla dzieci i młodzieży oraz 2 instruktorów prowadzących zajęcia </w:t>
      </w:r>
      <w:r>
        <w:t>rehabilitacyjno - usprawniające</w:t>
      </w:r>
      <w:r w:rsidRPr="005D11B5">
        <w:t xml:space="preserve"> (z doskonaleniem lub nauką pływania) dla osób w wieku 55+</w:t>
      </w:r>
    </w:p>
    <w:p w:rsidR="003C1183" w:rsidRDefault="003C1183" w:rsidP="006B0BAC">
      <w:pPr>
        <w:autoSpaceDE w:val="0"/>
        <w:autoSpaceDN w:val="0"/>
        <w:adjustRightInd w:val="0"/>
        <w:ind w:left="40"/>
        <w:jc w:val="center"/>
      </w:pPr>
    </w:p>
    <w:p w:rsidR="003C1183" w:rsidRDefault="003C1183" w:rsidP="006B0BAC">
      <w:pPr>
        <w:autoSpaceDE w:val="0"/>
        <w:autoSpaceDN w:val="0"/>
        <w:adjustRightInd w:val="0"/>
        <w:ind w:left="40"/>
        <w:jc w:val="center"/>
      </w:pPr>
      <w:r w:rsidRPr="00843795">
        <w:t>§6</w:t>
      </w:r>
    </w:p>
    <w:p w:rsidR="003C1183" w:rsidRDefault="003C1183" w:rsidP="006B0BAC">
      <w:pPr>
        <w:autoSpaceDE w:val="0"/>
        <w:autoSpaceDN w:val="0"/>
        <w:adjustRightInd w:val="0"/>
        <w:ind w:left="40"/>
        <w:jc w:val="center"/>
      </w:pPr>
    </w:p>
    <w:p w:rsidR="003C1183" w:rsidRDefault="003C1183" w:rsidP="006B0BAC">
      <w:pPr>
        <w:jc w:val="both"/>
      </w:pPr>
      <w:r>
        <w:t>1.</w:t>
      </w:r>
      <w:r w:rsidRPr="00B23702">
        <w:t>Zamawiający zobowiązany jest do:</w:t>
      </w:r>
    </w:p>
    <w:p w:rsidR="003C1183" w:rsidRPr="005C149E" w:rsidRDefault="003C1183" w:rsidP="006B0BAC">
      <w:pPr>
        <w:jc w:val="both"/>
      </w:pPr>
      <w:r w:rsidRPr="005C149E">
        <w:t xml:space="preserve">- </w:t>
      </w:r>
      <w:r>
        <w:t>zapoznania</w:t>
      </w:r>
      <w:r w:rsidRPr="005C149E">
        <w:t xml:space="preserve"> uczestników zajęć z regulaminem basenu i doraźnymi instrukcjami oraz ich przestrzegania,</w:t>
      </w:r>
    </w:p>
    <w:p w:rsidR="003C1183" w:rsidRDefault="003C1183" w:rsidP="006B0BAC">
      <w:pPr>
        <w:jc w:val="both"/>
      </w:pPr>
      <w:r w:rsidRPr="005C149E">
        <w:t>- przestrzegania przepisów instrukcji bezpieczeństwa osób korzystających z pływalni</w:t>
      </w:r>
    </w:p>
    <w:p w:rsidR="003C1183" w:rsidRPr="005C149E" w:rsidRDefault="003C1183" w:rsidP="006B0BAC">
      <w:pPr>
        <w:autoSpaceDE w:val="0"/>
        <w:autoSpaceDN w:val="0"/>
        <w:adjustRightInd w:val="0"/>
      </w:pPr>
      <w:r>
        <w:t>2. Wykonawca zobowi</w:t>
      </w:r>
      <w:r>
        <w:rPr>
          <w:rFonts w:ascii="TimesNewRoman" w:eastAsia="TimesNewRoman"/>
        </w:rPr>
        <w:t>ą</w:t>
      </w:r>
      <w:r>
        <w:t>zany jest</w:t>
      </w:r>
      <w:r>
        <w:rPr>
          <w:rFonts w:ascii="TimesNewRoman" w:eastAsia="TimesNewRoman" w:cs="TimesNewRoman"/>
        </w:rPr>
        <w:t xml:space="preserve"> </w:t>
      </w:r>
      <w:r>
        <w:t>do zapewnienia bezpiecze</w:t>
      </w:r>
      <w:r>
        <w:rPr>
          <w:rFonts w:ascii="TimesNewRoman" w:eastAsia="TimesNewRoman"/>
        </w:rPr>
        <w:t>ń</w:t>
      </w:r>
      <w:r>
        <w:t>stwa osobom korzystaj</w:t>
      </w:r>
      <w:r>
        <w:rPr>
          <w:rFonts w:ascii="TimesNewRoman" w:eastAsia="TimesNewRoman"/>
        </w:rPr>
        <w:t>ą</w:t>
      </w:r>
      <w:r>
        <w:t>cym z basenu, zgodnie z obowi</w:t>
      </w:r>
      <w:r>
        <w:rPr>
          <w:rFonts w:ascii="TimesNewRoman" w:eastAsia="TimesNewRoman"/>
        </w:rPr>
        <w:t>ą</w:t>
      </w:r>
      <w:r>
        <w:t>zuj</w:t>
      </w:r>
      <w:r>
        <w:rPr>
          <w:rFonts w:ascii="TimesNewRoman" w:eastAsia="TimesNewRoman"/>
        </w:rPr>
        <w:t>ą</w:t>
      </w:r>
      <w:r>
        <w:t>cymi przepisami.</w:t>
      </w:r>
    </w:p>
    <w:p w:rsidR="003C1183" w:rsidRDefault="003C1183" w:rsidP="006B0BAC">
      <w:pPr>
        <w:autoSpaceDE w:val="0"/>
        <w:autoSpaceDN w:val="0"/>
        <w:adjustRightInd w:val="0"/>
      </w:pPr>
    </w:p>
    <w:p w:rsidR="003C1183" w:rsidRDefault="003C1183" w:rsidP="006B0BAC">
      <w:pPr>
        <w:autoSpaceDE w:val="0"/>
        <w:autoSpaceDN w:val="0"/>
        <w:adjustRightInd w:val="0"/>
        <w:ind w:left="40"/>
        <w:jc w:val="center"/>
      </w:pPr>
      <w:r w:rsidRPr="00843795">
        <w:t>§</w:t>
      </w:r>
      <w:r>
        <w:t>7</w:t>
      </w:r>
    </w:p>
    <w:p w:rsidR="003C1183" w:rsidRDefault="003C1183" w:rsidP="006B0BAC">
      <w:pPr>
        <w:jc w:val="both"/>
      </w:pPr>
    </w:p>
    <w:p w:rsidR="003C1183" w:rsidRPr="00B23702" w:rsidRDefault="003C1183" w:rsidP="006B0BAC">
      <w:pPr>
        <w:jc w:val="both"/>
      </w:pPr>
      <w:r>
        <w:t>1.Wykonawca bę</w:t>
      </w:r>
      <w:r w:rsidRPr="00B23702">
        <w:t>dzie realizował przedmiot umowy siłami własnymi / i przy pomocy</w:t>
      </w:r>
    </w:p>
    <w:p w:rsidR="003C1183" w:rsidRPr="00B23702" w:rsidRDefault="003C1183" w:rsidP="006B0BAC">
      <w:pPr>
        <w:jc w:val="both"/>
      </w:pPr>
      <w:r w:rsidRPr="00B23702">
        <w:t>podwykonawców w zakresie ……………………………………………………....</w:t>
      </w:r>
    </w:p>
    <w:p w:rsidR="003C1183" w:rsidRPr="00B23702" w:rsidRDefault="003C1183" w:rsidP="006B0BAC">
      <w:pPr>
        <w:jc w:val="both"/>
      </w:pPr>
      <w:r w:rsidRPr="00B23702">
        <w:t>2. Wykonawca ponosi wobec Zamawiającego pełna odpowiedzialność za usługi, które wykonuje</w:t>
      </w:r>
      <w:r>
        <w:t xml:space="preserve"> </w:t>
      </w:r>
      <w:r w:rsidRPr="00B23702">
        <w:t>przy pomocy podwykonawców i przyjmuje wobec nich funkcje koordynatora.</w:t>
      </w:r>
    </w:p>
    <w:p w:rsidR="003C1183" w:rsidRPr="00B23702" w:rsidRDefault="003C1183" w:rsidP="006B0BAC">
      <w:pPr>
        <w:jc w:val="both"/>
      </w:pPr>
      <w:r w:rsidRPr="00B23702">
        <w:t>3.Warunkiem zawarcia przez Wykonawcę umowy o usługę z podwykonawca jest uzyskanie</w:t>
      </w:r>
    </w:p>
    <w:p w:rsidR="003C1183" w:rsidRPr="00B23702" w:rsidRDefault="003C1183" w:rsidP="006B0BAC">
      <w:pPr>
        <w:jc w:val="both"/>
      </w:pPr>
      <w:r w:rsidRPr="00B23702">
        <w:t>zgody Zamawiającego zgodnie z art. 647 k.c. Je</w:t>
      </w:r>
      <w:r>
        <w:t>ż</w:t>
      </w:r>
      <w:r w:rsidRPr="00B23702">
        <w:t>eli Zamawiający w terminie 14 dni od daty</w:t>
      </w:r>
    </w:p>
    <w:p w:rsidR="003C1183" w:rsidRPr="00B23702" w:rsidRDefault="003C1183" w:rsidP="006B0BAC">
      <w:pPr>
        <w:jc w:val="both"/>
      </w:pPr>
      <w:r w:rsidRPr="00B23702">
        <w:t>otrzymania projektu umowy z podwykonawca nie zgłosi sprzeciwu lub zastrze</w:t>
      </w:r>
      <w:r>
        <w:t>ż</w:t>
      </w:r>
      <w:r w:rsidRPr="00B23702">
        <w:t>e</w:t>
      </w:r>
      <w:r>
        <w:t>ń</w:t>
      </w:r>
      <w:r w:rsidRPr="00B23702">
        <w:t xml:space="preserve"> na piśmie,</w:t>
      </w:r>
    </w:p>
    <w:p w:rsidR="003C1183" w:rsidRPr="00B23702" w:rsidRDefault="003C1183" w:rsidP="006B0BAC">
      <w:pPr>
        <w:jc w:val="both"/>
      </w:pPr>
      <w:r w:rsidRPr="00B23702">
        <w:t>uwa</w:t>
      </w:r>
      <w:r>
        <w:t>ża sie</w:t>
      </w:r>
      <w:r w:rsidRPr="00B23702">
        <w:t xml:space="preserve">, </w:t>
      </w:r>
      <w:r>
        <w:t>że wyraził zgodę</w:t>
      </w:r>
      <w:r w:rsidRPr="00B23702">
        <w:t xml:space="preserve"> na zawarcie tej umowy.</w:t>
      </w:r>
    </w:p>
    <w:p w:rsidR="003C1183" w:rsidRPr="00843795" w:rsidRDefault="003C1183" w:rsidP="006B0BAC">
      <w:pPr>
        <w:autoSpaceDE w:val="0"/>
        <w:autoSpaceDN w:val="0"/>
        <w:adjustRightInd w:val="0"/>
        <w:ind w:left="40"/>
      </w:pPr>
    </w:p>
    <w:p w:rsidR="003C1183" w:rsidRDefault="003C1183" w:rsidP="006B0BAC">
      <w:pPr>
        <w:autoSpaceDE w:val="0"/>
        <w:autoSpaceDN w:val="0"/>
        <w:adjustRightInd w:val="0"/>
        <w:ind w:left="40"/>
        <w:jc w:val="center"/>
      </w:pPr>
      <w:r w:rsidRPr="00843795">
        <w:t>§</w:t>
      </w:r>
      <w:r>
        <w:t>8</w:t>
      </w:r>
    </w:p>
    <w:p w:rsidR="003C1183" w:rsidRPr="00843795" w:rsidRDefault="003C1183" w:rsidP="006B0BAC">
      <w:pPr>
        <w:autoSpaceDE w:val="0"/>
        <w:autoSpaceDN w:val="0"/>
        <w:adjustRightInd w:val="0"/>
        <w:ind w:left="40"/>
        <w:jc w:val="center"/>
        <w:rPr>
          <w:b/>
          <w:bCs/>
        </w:rPr>
      </w:pPr>
    </w:p>
    <w:p w:rsidR="003C1183" w:rsidRPr="000E0374" w:rsidRDefault="003C1183" w:rsidP="006B0BAC">
      <w:pPr>
        <w:pStyle w:val="ListParagraph"/>
        <w:numPr>
          <w:ilvl w:val="0"/>
          <w:numId w:val="18"/>
        </w:numPr>
        <w:ind w:left="357" w:right="-284" w:hanging="357"/>
        <w:jc w:val="both"/>
        <w:rPr>
          <w:rFonts w:ascii="Times New Roman" w:hAnsi="Times New Roman" w:cs="Times New Roman"/>
          <w:sz w:val="24"/>
          <w:szCs w:val="24"/>
        </w:rPr>
      </w:pPr>
      <w:r w:rsidRPr="000E0374">
        <w:rPr>
          <w:rFonts w:ascii="Times New Roman" w:hAnsi="Times New Roman" w:cs="Times New Roman"/>
          <w:sz w:val="24"/>
          <w:szCs w:val="24"/>
        </w:rPr>
        <w:t>Wykonawca zapłaci Zamawiającemu karę:</w:t>
      </w:r>
    </w:p>
    <w:p w:rsidR="003C1183" w:rsidRPr="000E0374" w:rsidRDefault="003C1183" w:rsidP="006B0BAC">
      <w:pPr>
        <w:pStyle w:val="ListParagraph"/>
        <w:ind w:left="709" w:hanging="352"/>
        <w:jc w:val="both"/>
        <w:rPr>
          <w:rFonts w:ascii="Times New Roman" w:hAnsi="Times New Roman" w:cs="Times New Roman"/>
          <w:sz w:val="24"/>
          <w:szCs w:val="24"/>
        </w:rPr>
      </w:pPr>
      <w:r w:rsidRPr="000E0374">
        <w:rPr>
          <w:rFonts w:ascii="Times New Roman" w:hAnsi="Times New Roman" w:cs="Times New Roman"/>
          <w:sz w:val="24"/>
          <w:szCs w:val="24"/>
        </w:rPr>
        <w:t xml:space="preserve">a) za zawinione niewykonanie lub nienależyte wykonanie umowy w wysokości </w:t>
      </w:r>
      <w:r w:rsidRPr="000E0374">
        <w:rPr>
          <w:rFonts w:ascii="Times New Roman" w:hAnsi="Times New Roman" w:cs="Times New Roman"/>
          <w:sz w:val="24"/>
          <w:szCs w:val="24"/>
        </w:rPr>
        <w:br/>
        <w:t>20% wartości umowy brutto, gdy Zamawiający odstąpił od umowy z powodu okoliczności, za które odpowiada Wykonawca;</w:t>
      </w:r>
    </w:p>
    <w:p w:rsidR="003C1183" w:rsidRPr="000E0374" w:rsidRDefault="003C1183" w:rsidP="006B0BAC">
      <w:pPr>
        <w:pStyle w:val="25"/>
        <w:spacing w:after="0"/>
        <w:rPr>
          <w:rFonts w:ascii="Times New Roman" w:hAnsi="Times New Roman" w:cs="Times New Roman"/>
        </w:rPr>
      </w:pPr>
      <w:r w:rsidRPr="000E0374">
        <w:rPr>
          <w:rFonts w:ascii="Times New Roman" w:hAnsi="Times New Roman" w:cs="Times New Roman"/>
        </w:rPr>
        <w:t>b) za zajęcia dydaktyczne, które nie odbyły się z winy Wykonawcy, a Zamawiający nie został o tym poinformowany co najmniej na 2 godziny przed przybyciem grupy ćwiczącej na miejsce zajęć – w wysokości 100 % wartości brutto wynajmu basenu przez grupę w danym dniu.</w:t>
      </w:r>
    </w:p>
    <w:p w:rsidR="003C1183" w:rsidRPr="000E0374" w:rsidRDefault="003C1183" w:rsidP="006B0BAC">
      <w:pPr>
        <w:pStyle w:val="ListParagraph"/>
        <w:numPr>
          <w:ilvl w:val="0"/>
          <w:numId w:val="18"/>
        </w:numPr>
        <w:ind w:left="357" w:hanging="357"/>
        <w:jc w:val="both"/>
        <w:rPr>
          <w:rFonts w:ascii="Times New Roman" w:hAnsi="Times New Roman" w:cs="Times New Roman"/>
          <w:sz w:val="24"/>
          <w:szCs w:val="24"/>
        </w:rPr>
      </w:pPr>
      <w:r w:rsidRPr="000E0374">
        <w:rPr>
          <w:rFonts w:ascii="Times New Roman" w:hAnsi="Times New Roman" w:cs="Times New Roman"/>
          <w:sz w:val="24"/>
          <w:szCs w:val="24"/>
        </w:rPr>
        <w:t>Zamawiający zapłaci Wykonawcy karę w wysokości 5% wartości umowy brutto, gdy Wykonawca odstąpił od umowy z przyczyn, za które odpowiada Zamawiający.</w:t>
      </w:r>
    </w:p>
    <w:p w:rsidR="003C1183" w:rsidRPr="000E0374" w:rsidRDefault="003C1183" w:rsidP="006B0BAC">
      <w:pPr>
        <w:pStyle w:val="ListParagraph"/>
        <w:numPr>
          <w:ilvl w:val="0"/>
          <w:numId w:val="18"/>
        </w:numPr>
        <w:ind w:left="357" w:hanging="357"/>
        <w:jc w:val="both"/>
        <w:rPr>
          <w:rFonts w:ascii="Times New Roman" w:hAnsi="Times New Roman" w:cs="Times New Roman"/>
          <w:sz w:val="24"/>
          <w:szCs w:val="24"/>
        </w:rPr>
      </w:pPr>
      <w:r w:rsidRPr="000E0374">
        <w:rPr>
          <w:rFonts w:ascii="Times New Roman" w:hAnsi="Times New Roman" w:cs="Times New Roman"/>
          <w:sz w:val="24"/>
          <w:szCs w:val="24"/>
        </w:rPr>
        <w:t>Strony zastrzegają sobie prawo do odszkodowania uzupełniającego, przenoszącego wysokość kar umownych do wysokości rzeczywiście poniesionej szkody.</w:t>
      </w:r>
    </w:p>
    <w:p w:rsidR="003C1183" w:rsidRPr="000E0374" w:rsidRDefault="003C1183" w:rsidP="006B0BAC">
      <w:pPr>
        <w:jc w:val="both"/>
        <w:rPr>
          <w:b/>
          <w:bCs/>
          <w:noProof/>
        </w:rPr>
      </w:pPr>
      <w:r w:rsidRPr="000E0374">
        <w:rPr>
          <w:noProof/>
        </w:rPr>
        <w:t xml:space="preserve">4. </w:t>
      </w:r>
      <w:r w:rsidRPr="000E0374">
        <w:t xml:space="preserve">Wykonawca wyraża zgodę na potrącenie kar umownych z przysługującego mu wynagrodzenia. </w:t>
      </w:r>
    </w:p>
    <w:p w:rsidR="003C1183" w:rsidRPr="00843795" w:rsidRDefault="003C1183" w:rsidP="006B0BAC">
      <w:pPr>
        <w:autoSpaceDE w:val="0"/>
        <w:autoSpaceDN w:val="0"/>
        <w:adjustRightInd w:val="0"/>
        <w:jc w:val="center"/>
        <w:rPr>
          <w:noProof/>
        </w:rPr>
      </w:pPr>
      <w:r w:rsidRPr="00843795">
        <w:rPr>
          <w:noProof/>
        </w:rPr>
        <w:t>§</w:t>
      </w:r>
      <w:r>
        <w:rPr>
          <w:noProof/>
        </w:rPr>
        <w:t>9</w:t>
      </w:r>
    </w:p>
    <w:p w:rsidR="003C1183" w:rsidRPr="00843795" w:rsidRDefault="003C1183" w:rsidP="006B0BAC">
      <w:pPr>
        <w:autoSpaceDE w:val="0"/>
        <w:autoSpaceDN w:val="0"/>
        <w:adjustRightInd w:val="0"/>
        <w:jc w:val="center"/>
        <w:rPr>
          <w:b/>
          <w:bCs/>
          <w:noProof/>
        </w:rPr>
      </w:pPr>
    </w:p>
    <w:p w:rsidR="003C1183" w:rsidRPr="00843795" w:rsidRDefault="003C1183" w:rsidP="006B0BAC">
      <w:pPr>
        <w:autoSpaceDE w:val="0"/>
        <w:autoSpaceDN w:val="0"/>
        <w:adjustRightInd w:val="0"/>
        <w:ind w:right="400"/>
        <w:jc w:val="both"/>
      </w:pPr>
      <w:r w:rsidRPr="00843795">
        <w:t xml:space="preserve">1. Wykonawca nie dokona przelewu wierzytelności wynikającej z treści niniejszej umowy bez pisemnej zgody Zamawiającego. </w:t>
      </w:r>
    </w:p>
    <w:p w:rsidR="003C1183" w:rsidRPr="00843795" w:rsidRDefault="003C1183" w:rsidP="006B0BAC">
      <w:pPr>
        <w:pStyle w:val="BodyText"/>
        <w:rPr>
          <w:rFonts w:ascii="Times New Roman" w:hAnsi="Times New Roman" w:cs="Times New Roman"/>
          <w:color w:val="auto"/>
        </w:rPr>
      </w:pPr>
      <w:r w:rsidRPr="00843795">
        <w:rPr>
          <w:rFonts w:ascii="Times New Roman" w:hAnsi="Times New Roman" w:cs="Times New Roman"/>
          <w:color w:val="auto"/>
        </w:rPr>
        <w:t>2. Wszelkie zmiany niniejszej umowy pod rygorem nieważności wymagają formy pisemnej.</w:t>
      </w:r>
    </w:p>
    <w:p w:rsidR="003C1183" w:rsidRPr="00843795" w:rsidRDefault="003C1183" w:rsidP="006B0BAC">
      <w:pPr>
        <w:autoSpaceDE w:val="0"/>
        <w:autoSpaceDN w:val="0"/>
        <w:adjustRightInd w:val="0"/>
        <w:rPr>
          <w:noProof/>
        </w:rPr>
      </w:pPr>
    </w:p>
    <w:p w:rsidR="003C1183" w:rsidRPr="00843795" w:rsidRDefault="003C1183" w:rsidP="006B0BAC">
      <w:pPr>
        <w:autoSpaceDE w:val="0"/>
        <w:autoSpaceDN w:val="0"/>
        <w:adjustRightInd w:val="0"/>
        <w:jc w:val="center"/>
        <w:rPr>
          <w:noProof/>
        </w:rPr>
      </w:pPr>
      <w:r w:rsidRPr="00843795">
        <w:rPr>
          <w:noProof/>
        </w:rPr>
        <w:t>§</w:t>
      </w:r>
      <w:r>
        <w:rPr>
          <w:noProof/>
        </w:rPr>
        <w:t>10</w:t>
      </w:r>
    </w:p>
    <w:p w:rsidR="003C1183" w:rsidRPr="00843795" w:rsidRDefault="003C1183" w:rsidP="006B0BAC">
      <w:pPr>
        <w:autoSpaceDE w:val="0"/>
        <w:autoSpaceDN w:val="0"/>
        <w:adjustRightInd w:val="0"/>
        <w:jc w:val="center"/>
        <w:rPr>
          <w:noProof/>
        </w:rPr>
      </w:pPr>
    </w:p>
    <w:p w:rsidR="003C1183" w:rsidRPr="00843795" w:rsidRDefault="003C1183" w:rsidP="006B0BAC">
      <w:pPr>
        <w:autoSpaceDE w:val="0"/>
        <w:autoSpaceDN w:val="0"/>
        <w:adjustRightInd w:val="0"/>
        <w:rPr>
          <w:noProof/>
        </w:rPr>
      </w:pPr>
      <w:r w:rsidRPr="00843795">
        <w:rPr>
          <w:noProof/>
        </w:rPr>
        <w:t>Sprawy sporne rozstrzygać będzie sąd miejscowo właściwy dla siedziby Zamawiającego.</w:t>
      </w:r>
    </w:p>
    <w:p w:rsidR="003C1183" w:rsidRDefault="003C1183" w:rsidP="000E0374">
      <w:pPr>
        <w:autoSpaceDE w:val="0"/>
        <w:autoSpaceDN w:val="0"/>
        <w:adjustRightInd w:val="0"/>
        <w:rPr>
          <w:noProof/>
        </w:rPr>
      </w:pPr>
    </w:p>
    <w:p w:rsidR="003C1183" w:rsidRPr="00843795" w:rsidRDefault="003C1183" w:rsidP="006B0BAC">
      <w:pPr>
        <w:autoSpaceDE w:val="0"/>
        <w:autoSpaceDN w:val="0"/>
        <w:adjustRightInd w:val="0"/>
        <w:jc w:val="center"/>
        <w:rPr>
          <w:noProof/>
        </w:rPr>
      </w:pPr>
      <w:r w:rsidRPr="00843795">
        <w:rPr>
          <w:noProof/>
        </w:rPr>
        <w:t>§</w:t>
      </w:r>
      <w:r>
        <w:rPr>
          <w:noProof/>
        </w:rPr>
        <w:t>11</w:t>
      </w:r>
    </w:p>
    <w:p w:rsidR="003C1183" w:rsidRPr="00843795" w:rsidRDefault="003C1183" w:rsidP="006B0BAC">
      <w:pPr>
        <w:autoSpaceDE w:val="0"/>
        <w:autoSpaceDN w:val="0"/>
        <w:adjustRightInd w:val="0"/>
        <w:jc w:val="both"/>
      </w:pPr>
    </w:p>
    <w:p w:rsidR="003C1183" w:rsidRPr="00843795" w:rsidRDefault="003C1183" w:rsidP="006B0BAC">
      <w:pPr>
        <w:autoSpaceDE w:val="0"/>
        <w:autoSpaceDN w:val="0"/>
        <w:adjustRightInd w:val="0"/>
        <w:ind w:firstLine="708"/>
        <w:jc w:val="both"/>
      </w:pPr>
      <w:r w:rsidRPr="00843795">
        <w:t>W sprawach nieuregulowanych niniejszą umową będą miały zastosowanie przepisy Kodeksu Cywilnego i Ustawy Prawo zamówień publicznych z dnia 29 stycznia 2004 roku.</w:t>
      </w:r>
    </w:p>
    <w:p w:rsidR="003C1183" w:rsidRPr="00843795" w:rsidRDefault="003C1183" w:rsidP="006B0BAC">
      <w:pPr>
        <w:autoSpaceDE w:val="0"/>
        <w:autoSpaceDN w:val="0"/>
        <w:adjustRightInd w:val="0"/>
        <w:ind w:left="4340" w:right="2600"/>
        <w:jc w:val="both"/>
      </w:pPr>
    </w:p>
    <w:p w:rsidR="003C1183" w:rsidRPr="00843795" w:rsidRDefault="003C1183" w:rsidP="006B0BAC">
      <w:pPr>
        <w:autoSpaceDE w:val="0"/>
        <w:autoSpaceDN w:val="0"/>
        <w:adjustRightInd w:val="0"/>
        <w:ind w:right="2600"/>
        <w:jc w:val="both"/>
      </w:pPr>
      <w:r w:rsidRPr="00843795">
        <w:t>Umowę sporządzono w 2 egz. po 1 egz. dla każdej ze stron.</w:t>
      </w:r>
    </w:p>
    <w:p w:rsidR="003C1183" w:rsidRPr="00843795" w:rsidRDefault="003C1183" w:rsidP="006B0BAC">
      <w:pPr>
        <w:autoSpaceDE w:val="0"/>
        <w:autoSpaceDN w:val="0"/>
        <w:adjustRightInd w:val="0"/>
        <w:ind w:right="2600"/>
        <w:jc w:val="both"/>
      </w:pPr>
    </w:p>
    <w:p w:rsidR="003C1183" w:rsidRPr="00843795" w:rsidRDefault="003C1183" w:rsidP="006B0BAC">
      <w:pPr>
        <w:pStyle w:val="Title"/>
        <w:ind w:left="60"/>
        <w:jc w:val="both"/>
        <w:rPr>
          <w:rFonts w:ascii="Times New Roman" w:hAnsi="Times New Roman" w:cs="Times New Roman"/>
          <w:sz w:val="24"/>
          <w:szCs w:val="24"/>
        </w:rPr>
      </w:pPr>
    </w:p>
    <w:p w:rsidR="003C1183" w:rsidRPr="00843795" w:rsidRDefault="003C1183" w:rsidP="006B0BAC">
      <w:pPr>
        <w:pStyle w:val="Title"/>
        <w:ind w:left="60"/>
        <w:jc w:val="both"/>
        <w:rPr>
          <w:rFonts w:ascii="Times New Roman" w:hAnsi="Times New Roman" w:cs="Times New Roman"/>
          <w:sz w:val="24"/>
          <w:szCs w:val="24"/>
        </w:rPr>
      </w:pPr>
      <w:r w:rsidRPr="00843795">
        <w:rPr>
          <w:rFonts w:ascii="Times New Roman" w:hAnsi="Times New Roman" w:cs="Times New Roman"/>
          <w:b w:val="0"/>
          <w:bCs w:val="0"/>
          <w:sz w:val="24"/>
          <w:szCs w:val="24"/>
        </w:rPr>
        <w:t>ZAMAWIAJĄCY</w:t>
      </w:r>
      <w:r w:rsidRPr="00843795">
        <w:rPr>
          <w:rFonts w:ascii="Times New Roman" w:hAnsi="Times New Roman" w:cs="Times New Roman"/>
          <w:b w:val="0"/>
          <w:bCs w:val="0"/>
          <w:sz w:val="24"/>
          <w:szCs w:val="24"/>
        </w:rPr>
        <w:tab/>
      </w:r>
      <w:r w:rsidRPr="00843795">
        <w:rPr>
          <w:rFonts w:ascii="Times New Roman" w:hAnsi="Times New Roman" w:cs="Times New Roman"/>
          <w:b w:val="0"/>
          <w:bCs w:val="0"/>
          <w:sz w:val="24"/>
          <w:szCs w:val="24"/>
        </w:rPr>
        <w:tab/>
      </w:r>
      <w:r w:rsidRPr="00843795">
        <w:rPr>
          <w:rFonts w:ascii="Times New Roman" w:hAnsi="Times New Roman" w:cs="Times New Roman"/>
          <w:b w:val="0"/>
          <w:bCs w:val="0"/>
          <w:sz w:val="24"/>
          <w:szCs w:val="24"/>
        </w:rPr>
        <w:tab/>
      </w:r>
      <w:r w:rsidRPr="00843795">
        <w:rPr>
          <w:rFonts w:ascii="Times New Roman" w:hAnsi="Times New Roman" w:cs="Times New Roman"/>
          <w:b w:val="0"/>
          <w:bCs w:val="0"/>
          <w:sz w:val="24"/>
          <w:szCs w:val="24"/>
        </w:rPr>
        <w:tab/>
      </w:r>
      <w:r w:rsidRPr="00843795">
        <w:rPr>
          <w:rFonts w:ascii="Times New Roman" w:hAnsi="Times New Roman" w:cs="Times New Roman"/>
          <w:b w:val="0"/>
          <w:bCs w:val="0"/>
          <w:sz w:val="24"/>
          <w:szCs w:val="24"/>
        </w:rPr>
        <w:tab/>
      </w:r>
      <w:r w:rsidRPr="00843795">
        <w:rPr>
          <w:rFonts w:ascii="Times New Roman" w:hAnsi="Times New Roman" w:cs="Times New Roman"/>
          <w:b w:val="0"/>
          <w:bCs w:val="0"/>
          <w:sz w:val="24"/>
          <w:szCs w:val="24"/>
        </w:rPr>
        <w:tab/>
        <w:t xml:space="preserve">                       WYKONAWCA</w:t>
      </w:r>
    </w:p>
    <w:p w:rsidR="003C1183" w:rsidRPr="003C2AE6" w:rsidRDefault="003C1183" w:rsidP="006B0BAC">
      <w:pPr>
        <w:ind w:left="284" w:right="-483" w:hanging="284"/>
        <w:jc w:val="both"/>
        <w:rPr>
          <w:b/>
          <w:bCs/>
          <w:sz w:val="21"/>
          <w:szCs w:val="21"/>
        </w:rPr>
      </w:pPr>
    </w:p>
    <w:p w:rsidR="003C1183" w:rsidRDefault="003C1183" w:rsidP="006B0BAC">
      <w:pPr>
        <w:tabs>
          <w:tab w:val="left" w:pos="6173"/>
        </w:tabs>
        <w:ind w:right="-58"/>
        <w:jc w:val="both"/>
        <w:rPr>
          <w:sz w:val="25"/>
          <w:szCs w:val="25"/>
        </w:rPr>
      </w:pPr>
    </w:p>
    <w:p w:rsidR="003C1183" w:rsidRDefault="003C1183" w:rsidP="006B0BAC">
      <w:pPr>
        <w:tabs>
          <w:tab w:val="left" w:pos="6173"/>
        </w:tabs>
        <w:ind w:right="-58"/>
        <w:jc w:val="both"/>
        <w:rPr>
          <w:sz w:val="25"/>
          <w:szCs w:val="25"/>
        </w:rPr>
      </w:pPr>
    </w:p>
    <w:p w:rsidR="003C1183" w:rsidRDefault="003C1183" w:rsidP="006B0BAC">
      <w:pPr>
        <w:tabs>
          <w:tab w:val="left" w:pos="6173"/>
        </w:tabs>
        <w:ind w:right="-58"/>
        <w:jc w:val="both"/>
        <w:rPr>
          <w:sz w:val="25"/>
          <w:szCs w:val="25"/>
        </w:rPr>
      </w:pPr>
    </w:p>
    <w:p w:rsidR="003C1183" w:rsidRDefault="003C1183" w:rsidP="006B0BAC">
      <w:pPr>
        <w:tabs>
          <w:tab w:val="left" w:pos="6173"/>
        </w:tabs>
        <w:ind w:right="-58"/>
        <w:jc w:val="both"/>
        <w:rPr>
          <w:sz w:val="25"/>
          <w:szCs w:val="25"/>
        </w:rPr>
      </w:pPr>
    </w:p>
    <w:p w:rsidR="003C1183" w:rsidRDefault="003C1183" w:rsidP="006B0BAC">
      <w:pPr>
        <w:tabs>
          <w:tab w:val="left" w:pos="6173"/>
        </w:tabs>
        <w:ind w:right="-58"/>
        <w:jc w:val="both"/>
        <w:rPr>
          <w:sz w:val="25"/>
          <w:szCs w:val="25"/>
        </w:rPr>
      </w:pPr>
    </w:p>
    <w:p w:rsidR="003C1183" w:rsidRDefault="003C1183" w:rsidP="006B0BAC">
      <w:pPr>
        <w:tabs>
          <w:tab w:val="left" w:pos="6173"/>
        </w:tabs>
        <w:ind w:right="-58"/>
        <w:jc w:val="both"/>
        <w:rPr>
          <w:sz w:val="25"/>
          <w:szCs w:val="25"/>
        </w:rPr>
      </w:pPr>
    </w:p>
    <w:p w:rsidR="003C1183" w:rsidRDefault="003C1183" w:rsidP="006B0BAC">
      <w:pPr>
        <w:tabs>
          <w:tab w:val="left" w:pos="6173"/>
        </w:tabs>
        <w:ind w:right="-58"/>
        <w:jc w:val="both"/>
        <w:rPr>
          <w:sz w:val="25"/>
          <w:szCs w:val="25"/>
        </w:rPr>
      </w:pPr>
    </w:p>
    <w:p w:rsidR="003C1183" w:rsidRDefault="003C1183" w:rsidP="006B0BAC">
      <w:pPr>
        <w:tabs>
          <w:tab w:val="left" w:pos="6173"/>
        </w:tabs>
        <w:ind w:right="-58"/>
        <w:jc w:val="both"/>
        <w:rPr>
          <w:sz w:val="25"/>
          <w:szCs w:val="25"/>
        </w:rPr>
      </w:pPr>
    </w:p>
    <w:p w:rsidR="003C1183" w:rsidRDefault="003C1183" w:rsidP="006B0BAC">
      <w:pPr>
        <w:tabs>
          <w:tab w:val="left" w:pos="6173"/>
        </w:tabs>
        <w:ind w:right="-58"/>
        <w:jc w:val="both"/>
        <w:rPr>
          <w:sz w:val="25"/>
          <w:szCs w:val="25"/>
        </w:rPr>
      </w:pPr>
    </w:p>
    <w:p w:rsidR="003C1183" w:rsidRDefault="003C1183" w:rsidP="006B0BAC">
      <w:pPr>
        <w:tabs>
          <w:tab w:val="left" w:pos="6173"/>
        </w:tabs>
        <w:ind w:right="-58"/>
        <w:jc w:val="both"/>
        <w:rPr>
          <w:sz w:val="25"/>
          <w:szCs w:val="25"/>
        </w:rPr>
      </w:pPr>
    </w:p>
    <w:p w:rsidR="003C1183" w:rsidRDefault="003C1183" w:rsidP="006B0BAC">
      <w:pPr>
        <w:tabs>
          <w:tab w:val="left" w:pos="6173"/>
        </w:tabs>
        <w:ind w:right="-58"/>
        <w:jc w:val="both"/>
        <w:rPr>
          <w:sz w:val="25"/>
          <w:szCs w:val="25"/>
        </w:rPr>
      </w:pPr>
    </w:p>
    <w:p w:rsidR="003C1183" w:rsidRDefault="003C1183" w:rsidP="006B0BAC">
      <w:pPr>
        <w:tabs>
          <w:tab w:val="left" w:pos="6173"/>
        </w:tabs>
        <w:ind w:right="-58"/>
        <w:jc w:val="both"/>
        <w:rPr>
          <w:sz w:val="25"/>
          <w:szCs w:val="25"/>
        </w:rPr>
      </w:pPr>
    </w:p>
    <w:p w:rsidR="003C1183" w:rsidRDefault="003C1183" w:rsidP="006B0BAC">
      <w:pPr>
        <w:tabs>
          <w:tab w:val="left" w:pos="6173"/>
        </w:tabs>
        <w:ind w:right="-58"/>
        <w:jc w:val="both"/>
        <w:rPr>
          <w:sz w:val="25"/>
          <w:szCs w:val="25"/>
        </w:rPr>
      </w:pPr>
    </w:p>
    <w:p w:rsidR="003C1183" w:rsidRDefault="003C1183" w:rsidP="006B0BAC">
      <w:pPr>
        <w:tabs>
          <w:tab w:val="left" w:pos="6173"/>
        </w:tabs>
        <w:ind w:right="-58"/>
        <w:jc w:val="both"/>
        <w:rPr>
          <w:sz w:val="25"/>
          <w:szCs w:val="25"/>
        </w:rPr>
      </w:pPr>
    </w:p>
    <w:p w:rsidR="003C1183" w:rsidRDefault="003C1183" w:rsidP="006B0BAC">
      <w:pPr>
        <w:tabs>
          <w:tab w:val="left" w:pos="6173"/>
        </w:tabs>
        <w:ind w:right="-58"/>
        <w:jc w:val="both"/>
        <w:rPr>
          <w:sz w:val="25"/>
          <w:szCs w:val="25"/>
        </w:rPr>
      </w:pPr>
    </w:p>
    <w:p w:rsidR="003C1183" w:rsidRDefault="003C1183" w:rsidP="006B0BAC">
      <w:pPr>
        <w:tabs>
          <w:tab w:val="left" w:pos="6173"/>
        </w:tabs>
        <w:ind w:right="-58"/>
        <w:jc w:val="both"/>
        <w:rPr>
          <w:sz w:val="25"/>
          <w:szCs w:val="25"/>
        </w:rPr>
      </w:pPr>
    </w:p>
    <w:p w:rsidR="003C1183" w:rsidRDefault="003C1183" w:rsidP="006B0BAC">
      <w:pPr>
        <w:tabs>
          <w:tab w:val="left" w:pos="6173"/>
        </w:tabs>
        <w:ind w:right="-58"/>
        <w:jc w:val="both"/>
        <w:rPr>
          <w:sz w:val="25"/>
          <w:szCs w:val="25"/>
        </w:rPr>
      </w:pPr>
    </w:p>
    <w:p w:rsidR="003C1183" w:rsidRDefault="003C1183" w:rsidP="006B0BAC">
      <w:pPr>
        <w:tabs>
          <w:tab w:val="left" w:pos="6173"/>
        </w:tabs>
        <w:ind w:right="-58"/>
        <w:jc w:val="both"/>
        <w:rPr>
          <w:sz w:val="25"/>
          <w:szCs w:val="25"/>
        </w:rPr>
      </w:pPr>
    </w:p>
    <w:p w:rsidR="003C1183" w:rsidRDefault="003C1183" w:rsidP="006B0BAC">
      <w:pPr>
        <w:tabs>
          <w:tab w:val="left" w:pos="6173"/>
        </w:tabs>
        <w:ind w:right="-58"/>
        <w:jc w:val="both"/>
        <w:rPr>
          <w:sz w:val="25"/>
          <w:szCs w:val="25"/>
        </w:rPr>
      </w:pPr>
    </w:p>
    <w:p w:rsidR="003C1183" w:rsidRDefault="003C1183" w:rsidP="006B0BAC">
      <w:pPr>
        <w:tabs>
          <w:tab w:val="left" w:pos="6173"/>
        </w:tabs>
        <w:ind w:right="-58"/>
        <w:jc w:val="both"/>
        <w:rPr>
          <w:sz w:val="25"/>
          <w:szCs w:val="25"/>
        </w:rPr>
      </w:pPr>
    </w:p>
    <w:p w:rsidR="003C1183" w:rsidRDefault="003C1183" w:rsidP="006B0BAC">
      <w:pPr>
        <w:tabs>
          <w:tab w:val="left" w:pos="6173"/>
        </w:tabs>
        <w:ind w:right="-58"/>
        <w:jc w:val="both"/>
        <w:rPr>
          <w:sz w:val="25"/>
          <w:szCs w:val="25"/>
        </w:rPr>
      </w:pPr>
    </w:p>
    <w:p w:rsidR="003C1183" w:rsidRDefault="003C1183" w:rsidP="006B0BAC">
      <w:pPr>
        <w:tabs>
          <w:tab w:val="left" w:pos="6173"/>
        </w:tabs>
        <w:ind w:right="-58"/>
        <w:jc w:val="both"/>
        <w:rPr>
          <w:sz w:val="25"/>
          <w:szCs w:val="25"/>
        </w:rPr>
      </w:pPr>
    </w:p>
    <w:p w:rsidR="003C1183" w:rsidRDefault="003C1183" w:rsidP="006B0BAC">
      <w:pPr>
        <w:tabs>
          <w:tab w:val="left" w:pos="6173"/>
        </w:tabs>
        <w:ind w:right="-58"/>
        <w:jc w:val="both"/>
        <w:rPr>
          <w:sz w:val="25"/>
          <w:szCs w:val="25"/>
        </w:rPr>
      </w:pPr>
    </w:p>
    <w:p w:rsidR="003C1183" w:rsidRDefault="003C1183" w:rsidP="006B0BAC">
      <w:pPr>
        <w:tabs>
          <w:tab w:val="left" w:pos="6173"/>
        </w:tabs>
        <w:ind w:right="-58"/>
        <w:jc w:val="both"/>
        <w:rPr>
          <w:sz w:val="25"/>
          <w:szCs w:val="25"/>
        </w:rPr>
      </w:pPr>
    </w:p>
    <w:p w:rsidR="003C1183" w:rsidRDefault="003C1183" w:rsidP="006B0BAC">
      <w:pPr>
        <w:tabs>
          <w:tab w:val="left" w:pos="6173"/>
        </w:tabs>
        <w:ind w:right="-58"/>
        <w:jc w:val="both"/>
        <w:rPr>
          <w:sz w:val="25"/>
          <w:szCs w:val="25"/>
        </w:rPr>
      </w:pPr>
    </w:p>
    <w:p w:rsidR="003C1183" w:rsidRDefault="003C1183" w:rsidP="006B0BAC">
      <w:pPr>
        <w:tabs>
          <w:tab w:val="left" w:pos="6173"/>
        </w:tabs>
        <w:ind w:right="-58"/>
        <w:jc w:val="both"/>
        <w:rPr>
          <w:sz w:val="25"/>
          <w:szCs w:val="25"/>
        </w:rPr>
      </w:pPr>
    </w:p>
    <w:p w:rsidR="003C1183" w:rsidRDefault="003C1183" w:rsidP="006B0BAC">
      <w:pPr>
        <w:tabs>
          <w:tab w:val="left" w:pos="6173"/>
        </w:tabs>
        <w:ind w:right="-58"/>
        <w:jc w:val="both"/>
        <w:rPr>
          <w:sz w:val="25"/>
          <w:szCs w:val="25"/>
        </w:rPr>
      </w:pPr>
    </w:p>
    <w:p w:rsidR="003C1183" w:rsidRDefault="003C1183" w:rsidP="006B0BAC">
      <w:pPr>
        <w:tabs>
          <w:tab w:val="left" w:pos="6173"/>
        </w:tabs>
        <w:ind w:right="-58"/>
        <w:jc w:val="both"/>
        <w:rPr>
          <w:sz w:val="25"/>
          <w:szCs w:val="25"/>
        </w:rPr>
      </w:pPr>
    </w:p>
    <w:p w:rsidR="003C1183" w:rsidRPr="003C2AE6" w:rsidRDefault="003C1183" w:rsidP="006B0BAC">
      <w:pPr>
        <w:tabs>
          <w:tab w:val="left" w:pos="6173"/>
        </w:tabs>
        <w:ind w:right="-58"/>
        <w:jc w:val="both"/>
        <w:rPr>
          <w:sz w:val="25"/>
          <w:szCs w:val="25"/>
        </w:rPr>
      </w:pPr>
      <w:r w:rsidRPr="003C2AE6">
        <w:rPr>
          <w:sz w:val="25"/>
          <w:szCs w:val="25"/>
        </w:rPr>
        <w:t>Rozdział C – ZAŁĄCZNIKI</w:t>
      </w:r>
    </w:p>
    <w:p w:rsidR="003C1183" w:rsidRDefault="003C1183" w:rsidP="006B0BAC">
      <w:pPr>
        <w:pStyle w:val="Title"/>
        <w:ind w:left="6372" w:firstLine="708"/>
        <w:jc w:val="left"/>
        <w:rPr>
          <w:rFonts w:ascii="Times New Roman" w:hAnsi="Times New Roman" w:cs="Times New Roman"/>
          <w:i/>
          <w:iCs/>
          <w:sz w:val="24"/>
          <w:szCs w:val="24"/>
        </w:rPr>
      </w:pPr>
    </w:p>
    <w:p w:rsidR="003C1183" w:rsidRPr="00C165A1" w:rsidRDefault="003C1183" w:rsidP="006B0BAC">
      <w:pPr>
        <w:pStyle w:val="Title"/>
        <w:ind w:left="7080" w:firstLine="708"/>
        <w:jc w:val="left"/>
        <w:rPr>
          <w:rFonts w:ascii="Times New Roman" w:hAnsi="Times New Roman" w:cs="Times New Roman"/>
          <w:i/>
          <w:iCs/>
          <w:sz w:val="24"/>
          <w:szCs w:val="24"/>
        </w:rPr>
      </w:pPr>
      <w:r w:rsidRPr="00C165A1">
        <w:rPr>
          <w:rFonts w:ascii="Times New Roman" w:hAnsi="Times New Roman" w:cs="Times New Roman"/>
          <w:i/>
          <w:iCs/>
          <w:sz w:val="24"/>
          <w:szCs w:val="24"/>
        </w:rPr>
        <w:t>Załącznik nr 1</w:t>
      </w:r>
    </w:p>
    <w:p w:rsidR="003C1183" w:rsidRPr="00C165A1" w:rsidRDefault="003C1183" w:rsidP="006B0BAC">
      <w:pPr>
        <w:pStyle w:val="Heading1"/>
        <w:jc w:val="right"/>
        <w:rPr>
          <w:rFonts w:ascii="Times New Roman" w:hAnsi="Times New Roman" w:cs="Times New Roman"/>
        </w:rPr>
      </w:pPr>
    </w:p>
    <w:p w:rsidR="003C1183" w:rsidRPr="00FC1EE3" w:rsidRDefault="003C1183" w:rsidP="006B0BAC">
      <w:pPr>
        <w:pStyle w:val="Title"/>
        <w:rPr>
          <w:rFonts w:ascii="Times New Roman" w:hAnsi="Times New Roman" w:cs="Times New Roman"/>
          <w:sz w:val="24"/>
          <w:szCs w:val="24"/>
        </w:rPr>
      </w:pPr>
      <w:r w:rsidRPr="00FC1EE3">
        <w:rPr>
          <w:rFonts w:ascii="Times New Roman" w:hAnsi="Times New Roman" w:cs="Times New Roman"/>
          <w:sz w:val="24"/>
          <w:szCs w:val="24"/>
        </w:rPr>
        <w:t>FORMULARZ   OFERTY</w:t>
      </w:r>
    </w:p>
    <w:p w:rsidR="003C1183" w:rsidRPr="00FC1EE3" w:rsidRDefault="003C1183" w:rsidP="006B0BAC">
      <w:pPr>
        <w:rPr>
          <w:b/>
          <w:bCs/>
        </w:rPr>
      </w:pPr>
    </w:p>
    <w:p w:rsidR="003C1183" w:rsidRPr="00FC1EE3" w:rsidRDefault="003C1183" w:rsidP="006B0BAC">
      <w:pPr>
        <w:pStyle w:val="BodyText2"/>
        <w:rPr>
          <w:rFonts w:ascii="Times New Roman" w:hAnsi="Times New Roman" w:cs="Times New Roman"/>
        </w:rPr>
      </w:pPr>
      <w:r w:rsidRPr="00FC1EE3">
        <w:rPr>
          <w:rFonts w:ascii="Times New Roman" w:hAnsi="Times New Roman" w:cs="Times New Roman"/>
        </w:rPr>
        <w:t>Nazwa i adres oferenta:</w:t>
      </w:r>
      <w:r w:rsidRPr="00FC1EE3">
        <w:rPr>
          <w:rFonts w:ascii="Times New Roman" w:hAnsi="Times New Roman" w:cs="Times New Roman"/>
        </w:rPr>
        <w:tab/>
      </w:r>
      <w:r w:rsidRPr="00FC1EE3">
        <w:rPr>
          <w:rFonts w:ascii="Times New Roman" w:hAnsi="Times New Roman" w:cs="Times New Roman"/>
        </w:rPr>
        <w:tab/>
      </w:r>
      <w:r w:rsidRPr="00FC1EE3">
        <w:rPr>
          <w:rFonts w:ascii="Times New Roman" w:hAnsi="Times New Roman" w:cs="Times New Roman"/>
        </w:rPr>
        <w:tab/>
      </w:r>
      <w:r w:rsidRPr="00FC1EE3">
        <w:rPr>
          <w:rFonts w:ascii="Times New Roman" w:hAnsi="Times New Roman" w:cs="Times New Roman"/>
        </w:rPr>
        <w:tab/>
      </w:r>
      <w:r w:rsidRPr="00FC1EE3">
        <w:rPr>
          <w:rFonts w:ascii="Times New Roman" w:hAnsi="Times New Roman" w:cs="Times New Roman"/>
        </w:rPr>
        <w:tab/>
      </w:r>
      <w:r w:rsidRPr="00FC1EE3">
        <w:rPr>
          <w:rFonts w:ascii="Times New Roman" w:hAnsi="Times New Roman" w:cs="Times New Roman"/>
        </w:rPr>
        <w:tab/>
      </w:r>
    </w:p>
    <w:p w:rsidR="003C1183" w:rsidRPr="00FC1EE3" w:rsidRDefault="003C1183" w:rsidP="006B0BAC">
      <w:pPr>
        <w:spacing w:line="360" w:lineRule="auto"/>
      </w:pPr>
      <w:r w:rsidRPr="00FC1EE3">
        <w:t>.....................................</w:t>
      </w:r>
      <w:r>
        <w:t>...........</w:t>
      </w:r>
    </w:p>
    <w:p w:rsidR="003C1183" w:rsidRPr="00FC1EE3" w:rsidRDefault="003C1183" w:rsidP="006B0BAC">
      <w:pPr>
        <w:spacing w:line="360" w:lineRule="auto"/>
      </w:pPr>
      <w:r w:rsidRPr="00FC1EE3">
        <w:t>....................................</w:t>
      </w:r>
      <w:r>
        <w:t>............</w:t>
      </w:r>
    </w:p>
    <w:p w:rsidR="003C1183" w:rsidRPr="00733DF5" w:rsidRDefault="003C1183" w:rsidP="00733DF5">
      <w:pPr>
        <w:spacing w:line="360" w:lineRule="auto"/>
      </w:pPr>
      <w:r w:rsidRPr="00FC1EE3">
        <w:t>....</w:t>
      </w:r>
      <w:r>
        <w:t>............................................</w:t>
      </w:r>
    </w:p>
    <w:p w:rsidR="003C1183" w:rsidRPr="00697935" w:rsidRDefault="003C1183" w:rsidP="006B0BAC">
      <w:pPr>
        <w:pStyle w:val="Heading3"/>
        <w:jc w:val="center"/>
        <w:rPr>
          <w:rFonts w:ascii="Times New Roman" w:hAnsi="Times New Roman" w:cs="Times New Roman"/>
        </w:rPr>
      </w:pPr>
      <w:r w:rsidRPr="00697935">
        <w:rPr>
          <w:rFonts w:ascii="Times New Roman" w:hAnsi="Times New Roman" w:cs="Times New Roman"/>
        </w:rPr>
        <w:t xml:space="preserve"> „ </w:t>
      </w:r>
      <w:r>
        <w:rPr>
          <w:rFonts w:ascii="Times New Roman" w:hAnsi="Times New Roman" w:cs="Times New Roman"/>
        </w:rPr>
        <w:t>USŁUGA UDOSTĘPNIENIA BASENU</w:t>
      </w:r>
      <w:r w:rsidRPr="00697935">
        <w:rPr>
          <w:rFonts w:ascii="Times New Roman" w:hAnsi="Times New Roman" w:cs="Times New Roman"/>
        </w:rPr>
        <w:t>”</w:t>
      </w:r>
    </w:p>
    <w:p w:rsidR="003C1183" w:rsidRPr="003C2AE6" w:rsidRDefault="003C1183" w:rsidP="006B0BAC">
      <w:pPr>
        <w:jc w:val="both"/>
        <w:rPr>
          <w:sz w:val="25"/>
          <w:szCs w:val="25"/>
        </w:rPr>
      </w:pPr>
    </w:p>
    <w:p w:rsidR="003C1183" w:rsidRPr="003C2AE6" w:rsidRDefault="003C1183" w:rsidP="006B0BAC">
      <w:pPr>
        <w:jc w:val="both"/>
        <w:rPr>
          <w:sz w:val="25"/>
          <w:szCs w:val="25"/>
        </w:rPr>
      </w:pPr>
    </w:p>
    <w:p w:rsidR="003C1183" w:rsidRPr="00384AC2" w:rsidRDefault="003C1183" w:rsidP="006B0BAC">
      <w:pPr>
        <w:jc w:val="both"/>
      </w:pPr>
      <w:r w:rsidRPr="00384AC2">
        <w:t>I. Oferujemy realizację na następujących warunkach:</w:t>
      </w:r>
    </w:p>
    <w:p w:rsidR="003C1183" w:rsidRPr="00384AC2" w:rsidRDefault="003C1183" w:rsidP="006B0BAC">
      <w:pPr>
        <w:jc w:val="both"/>
      </w:pPr>
    </w:p>
    <w:p w:rsidR="003C1183" w:rsidRPr="00384AC2" w:rsidRDefault="003C1183" w:rsidP="006B0BAC">
      <w:pPr>
        <w:numPr>
          <w:ilvl w:val="0"/>
          <w:numId w:val="14"/>
        </w:numPr>
      </w:pPr>
      <w:r w:rsidRPr="00384AC2">
        <w:t>Wartość zamówienia brutto ………</w:t>
      </w:r>
      <w:r>
        <w:t>………………...</w:t>
      </w:r>
      <w:r w:rsidRPr="00384AC2">
        <w:t xml:space="preserve">…...............zł </w:t>
      </w:r>
    </w:p>
    <w:p w:rsidR="003C1183" w:rsidRPr="00384AC2" w:rsidRDefault="003C1183" w:rsidP="006B0BAC">
      <w:r w:rsidRPr="00384AC2">
        <w:t xml:space="preserve">      słownie: .........................................................................................zł </w:t>
      </w:r>
    </w:p>
    <w:p w:rsidR="003C1183" w:rsidRDefault="003C1183" w:rsidP="006B0BAC">
      <w:pPr>
        <w:ind w:left="360"/>
        <w:jc w:val="both"/>
      </w:pPr>
    </w:p>
    <w:p w:rsidR="003C1183" w:rsidRPr="00384AC2" w:rsidRDefault="003C1183" w:rsidP="006B0BAC">
      <w:pPr>
        <w:numPr>
          <w:ilvl w:val="0"/>
          <w:numId w:val="14"/>
        </w:numPr>
        <w:jc w:val="both"/>
      </w:pPr>
      <w:r w:rsidRPr="00384AC2">
        <w:t>Oferowana wartość zamówienia:</w:t>
      </w:r>
    </w:p>
    <w:tbl>
      <w:tblPr>
        <w:tblW w:w="100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3387"/>
        <w:gridCol w:w="1149"/>
        <w:gridCol w:w="2875"/>
        <w:gridCol w:w="2013"/>
      </w:tblGrid>
      <w:tr w:rsidR="003C1183" w:rsidRPr="00384AC2" w:rsidTr="00153A66">
        <w:trPr>
          <w:trHeight w:val="413"/>
        </w:trPr>
        <w:tc>
          <w:tcPr>
            <w:tcW w:w="637" w:type="dxa"/>
            <w:vAlign w:val="bottom"/>
          </w:tcPr>
          <w:p w:rsidR="003C1183" w:rsidRPr="00384AC2" w:rsidRDefault="003C1183" w:rsidP="00153A66">
            <w:pPr>
              <w:jc w:val="center"/>
            </w:pPr>
            <w:r w:rsidRPr="00384AC2">
              <w:t>L.p.</w:t>
            </w:r>
          </w:p>
        </w:tc>
        <w:tc>
          <w:tcPr>
            <w:tcW w:w="3387" w:type="dxa"/>
            <w:vAlign w:val="bottom"/>
          </w:tcPr>
          <w:p w:rsidR="003C1183" w:rsidRPr="00384AC2" w:rsidRDefault="003C1183" w:rsidP="00153A66">
            <w:pPr>
              <w:jc w:val="center"/>
            </w:pPr>
            <w:r w:rsidRPr="00384AC2">
              <w:t xml:space="preserve">Nazwa </w:t>
            </w:r>
            <w:r>
              <w:t>usługi</w:t>
            </w:r>
          </w:p>
        </w:tc>
        <w:tc>
          <w:tcPr>
            <w:tcW w:w="1149" w:type="dxa"/>
            <w:vAlign w:val="bottom"/>
          </w:tcPr>
          <w:p w:rsidR="003C1183" w:rsidRPr="00384AC2" w:rsidRDefault="003C1183" w:rsidP="00153A66">
            <w:pPr>
              <w:jc w:val="center"/>
            </w:pPr>
            <w:r w:rsidRPr="00384AC2">
              <w:t>Ilość</w:t>
            </w:r>
          </w:p>
        </w:tc>
        <w:tc>
          <w:tcPr>
            <w:tcW w:w="2875" w:type="dxa"/>
            <w:vAlign w:val="bottom"/>
          </w:tcPr>
          <w:p w:rsidR="003C1183" w:rsidRPr="005E3EC2" w:rsidRDefault="003C1183" w:rsidP="00153A66">
            <w:pPr>
              <w:pStyle w:val="Heading4"/>
              <w:jc w:val="center"/>
              <w:rPr>
                <w:b w:val="0"/>
                <w:bCs w:val="0"/>
                <w:sz w:val="24"/>
                <w:szCs w:val="24"/>
              </w:rPr>
            </w:pPr>
            <w:r w:rsidRPr="005E3EC2">
              <w:rPr>
                <w:b w:val="0"/>
                <w:bCs w:val="0"/>
                <w:sz w:val="24"/>
                <w:szCs w:val="24"/>
              </w:rPr>
              <w:t>Cena za   1 jednostkę</w:t>
            </w:r>
          </w:p>
        </w:tc>
        <w:tc>
          <w:tcPr>
            <w:tcW w:w="2013" w:type="dxa"/>
            <w:vAlign w:val="bottom"/>
          </w:tcPr>
          <w:p w:rsidR="003C1183" w:rsidRPr="00384AC2" w:rsidRDefault="003C1183" w:rsidP="00153A66">
            <w:pPr>
              <w:jc w:val="center"/>
            </w:pPr>
            <w:r w:rsidRPr="00384AC2">
              <w:t>Wartość brutto</w:t>
            </w:r>
          </w:p>
        </w:tc>
      </w:tr>
      <w:tr w:rsidR="003C1183" w:rsidRPr="00384AC2">
        <w:tc>
          <w:tcPr>
            <w:tcW w:w="637" w:type="dxa"/>
          </w:tcPr>
          <w:p w:rsidR="003C1183" w:rsidRPr="00384AC2" w:rsidRDefault="003C1183" w:rsidP="00F6317B">
            <w:pPr>
              <w:jc w:val="both"/>
            </w:pPr>
            <w:r w:rsidRPr="00384AC2">
              <w:t>1.</w:t>
            </w:r>
          </w:p>
        </w:tc>
        <w:tc>
          <w:tcPr>
            <w:tcW w:w="3387" w:type="dxa"/>
          </w:tcPr>
          <w:p w:rsidR="003C1183" w:rsidRPr="00384AC2" w:rsidRDefault="003C1183" w:rsidP="00F6317B">
            <w:pPr>
              <w:jc w:val="both"/>
            </w:pPr>
            <w:r>
              <w:t>Jednostka basenowa-45 minut</w:t>
            </w:r>
          </w:p>
        </w:tc>
        <w:tc>
          <w:tcPr>
            <w:tcW w:w="1149" w:type="dxa"/>
          </w:tcPr>
          <w:p w:rsidR="003C1183" w:rsidRPr="00384AC2" w:rsidRDefault="003C1183" w:rsidP="00F6317B">
            <w:pPr>
              <w:jc w:val="both"/>
            </w:pPr>
            <w:r>
              <w:t>2240</w:t>
            </w:r>
          </w:p>
        </w:tc>
        <w:tc>
          <w:tcPr>
            <w:tcW w:w="2875" w:type="dxa"/>
          </w:tcPr>
          <w:p w:rsidR="003C1183" w:rsidRPr="00384AC2" w:rsidRDefault="003C1183" w:rsidP="00F6317B">
            <w:pPr>
              <w:jc w:val="both"/>
            </w:pPr>
          </w:p>
        </w:tc>
        <w:tc>
          <w:tcPr>
            <w:tcW w:w="2013" w:type="dxa"/>
          </w:tcPr>
          <w:p w:rsidR="003C1183" w:rsidRPr="00384AC2" w:rsidRDefault="003C1183" w:rsidP="00F6317B">
            <w:pPr>
              <w:jc w:val="both"/>
            </w:pPr>
          </w:p>
        </w:tc>
      </w:tr>
      <w:tr w:rsidR="003C1183" w:rsidRPr="00384AC2">
        <w:tc>
          <w:tcPr>
            <w:tcW w:w="637" w:type="dxa"/>
          </w:tcPr>
          <w:p w:rsidR="003C1183" w:rsidRPr="00384AC2" w:rsidRDefault="003C1183" w:rsidP="00F6317B">
            <w:pPr>
              <w:jc w:val="both"/>
            </w:pPr>
            <w:r w:rsidRPr="00384AC2">
              <w:t>x</w:t>
            </w:r>
          </w:p>
        </w:tc>
        <w:tc>
          <w:tcPr>
            <w:tcW w:w="3387" w:type="dxa"/>
          </w:tcPr>
          <w:p w:rsidR="003C1183" w:rsidRPr="00384AC2" w:rsidRDefault="003C1183" w:rsidP="00F6317B">
            <w:pPr>
              <w:jc w:val="both"/>
            </w:pPr>
            <w:r w:rsidRPr="00384AC2">
              <w:t>Wartość zamówienia:</w:t>
            </w:r>
          </w:p>
        </w:tc>
        <w:tc>
          <w:tcPr>
            <w:tcW w:w="1149" w:type="dxa"/>
          </w:tcPr>
          <w:p w:rsidR="003C1183" w:rsidRPr="00384AC2" w:rsidRDefault="003C1183" w:rsidP="00F6317B">
            <w:pPr>
              <w:jc w:val="both"/>
            </w:pPr>
            <w:r w:rsidRPr="00384AC2">
              <w:t xml:space="preserve">     x</w:t>
            </w:r>
          </w:p>
        </w:tc>
        <w:tc>
          <w:tcPr>
            <w:tcW w:w="2875" w:type="dxa"/>
          </w:tcPr>
          <w:p w:rsidR="003C1183" w:rsidRPr="00384AC2" w:rsidRDefault="003C1183" w:rsidP="00F6317B">
            <w:pPr>
              <w:jc w:val="both"/>
            </w:pPr>
            <w:r w:rsidRPr="00384AC2">
              <w:t xml:space="preserve">                   x</w:t>
            </w:r>
          </w:p>
        </w:tc>
        <w:tc>
          <w:tcPr>
            <w:tcW w:w="2013" w:type="dxa"/>
          </w:tcPr>
          <w:p w:rsidR="003C1183" w:rsidRPr="00384AC2" w:rsidRDefault="003C1183" w:rsidP="00F6317B">
            <w:pPr>
              <w:jc w:val="both"/>
            </w:pPr>
          </w:p>
        </w:tc>
      </w:tr>
    </w:tbl>
    <w:p w:rsidR="003C1183" w:rsidRPr="00384AC2" w:rsidRDefault="003C1183" w:rsidP="006B0BAC">
      <w:pPr>
        <w:jc w:val="both"/>
      </w:pPr>
      <w:r w:rsidRPr="00384AC2">
        <w:t xml:space="preserve"> </w:t>
      </w:r>
    </w:p>
    <w:p w:rsidR="003C1183" w:rsidRDefault="003C1183" w:rsidP="006B0BAC">
      <w:pPr>
        <w:numPr>
          <w:ilvl w:val="0"/>
          <w:numId w:val="14"/>
        </w:numPr>
        <w:suppressAutoHyphens/>
        <w:jc w:val="both"/>
      </w:pPr>
      <w:r w:rsidRPr="00A3486C">
        <w:t>Oświadczam</w:t>
      </w:r>
      <w:r>
        <w:t>y</w:t>
      </w:r>
      <w:r w:rsidRPr="00A3486C">
        <w:t xml:space="preserve">, </w:t>
      </w:r>
      <w:r>
        <w:t xml:space="preserve">że </w:t>
      </w:r>
      <w:r w:rsidRPr="00A3486C">
        <w:t>w cenie oferty zostały uwzględnione wszystkie koszty wykonania zamówienia</w:t>
      </w:r>
      <w:r>
        <w:t xml:space="preserve"> </w:t>
      </w:r>
      <w:r w:rsidRPr="00A3486C">
        <w:t>i realizacji przyszłego świadczenia umownego.</w:t>
      </w:r>
    </w:p>
    <w:p w:rsidR="003C1183" w:rsidRPr="00384AC2" w:rsidRDefault="003C1183" w:rsidP="006B0BAC">
      <w:pPr>
        <w:numPr>
          <w:ilvl w:val="0"/>
          <w:numId w:val="14"/>
        </w:numPr>
        <w:suppressAutoHyphens/>
        <w:jc w:val="both"/>
      </w:pPr>
      <w:r>
        <w:t>Lokalizacja basenu ……………………………………………………………………….</w:t>
      </w:r>
    </w:p>
    <w:p w:rsidR="003C1183" w:rsidRPr="00FC1EE3" w:rsidRDefault="003C1183" w:rsidP="006B0BAC">
      <w:pPr>
        <w:jc w:val="both"/>
      </w:pPr>
      <w:r w:rsidRPr="00FC1EE3">
        <w:t>II. Oświadczamy, że zapoznaliśmy się ze Specyfikacją Istotnych Warunków Zamówienia i nie wnosimy do niej zastrzeżeń oraz zdobyliśmy konieczne informacje do przygotowania oferty.</w:t>
      </w:r>
    </w:p>
    <w:p w:rsidR="003C1183" w:rsidRPr="00FC1EE3" w:rsidRDefault="003C1183" w:rsidP="006B0BAC">
      <w:pPr>
        <w:jc w:val="both"/>
      </w:pPr>
      <w:r w:rsidRPr="00FC1EE3">
        <w:t>III. Oświadczamy, że przekazany nam projekt umowy został przez nas zaakceptowany i zobowiązujemy się, w przypadku wyboru naszej oferty, do zawarcia umowy w zaproponowanej formie, miejscu i terminie wyznaczonym przez Zamawiającego.</w:t>
      </w:r>
    </w:p>
    <w:p w:rsidR="003C1183" w:rsidRDefault="003C1183" w:rsidP="006B0BAC">
      <w:pPr>
        <w:numPr>
          <w:ilvl w:val="0"/>
          <w:numId w:val="7"/>
        </w:numPr>
      </w:pPr>
      <w:r w:rsidRPr="000F5B54">
        <w:t xml:space="preserve">Przedmiot zamówienia zamierzamy wykonać sami/zamierzamy powierzyć podwykonawcy </w:t>
      </w:r>
      <w:r>
        <w:t>do wykonania następujący zakres p</w:t>
      </w:r>
      <w:r w:rsidRPr="000F5B54">
        <w:t>rac*:………………………………</w:t>
      </w:r>
    </w:p>
    <w:p w:rsidR="003C1183" w:rsidRPr="000F5B54" w:rsidRDefault="003C1183" w:rsidP="006B0BAC">
      <w:pPr>
        <w:ind w:left="360"/>
      </w:pPr>
      <w:r w:rsidRPr="000F5B54">
        <w:t>……………</w:t>
      </w:r>
      <w:r>
        <w:t>…………………………………………………………………………………</w:t>
      </w:r>
    </w:p>
    <w:p w:rsidR="003C1183" w:rsidRPr="00FC1EE3" w:rsidRDefault="003C1183" w:rsidP="006B0BAC">
      <w:pPr>
        <w:numPr>
          <w:ilvl w:val="0"/>
          <w:numId w:val="9"/>
        </w:numPr>
        <w:jc w:val="both"/>
      </w:pPr>
      <w:r w:rsidRPr="00FC1EE3">
        <w:t>Oświadczamy, że uważamy się za związanych niniejszą ofertą na okres określony w SIWZ.</w:t>
      </w:r>
    </w:p>
    <w:p w:rsidR="003C1183" w:rsidRPr="00FC1EE3" w:rsidRDefault="003C1183" w:rsidP="006B0BAC">
      <w:pPr>
        <w:numPr>
          <w:ilvl w:val="0"/>
          <w:numId w:val="9"/>
        </w:numPr>
        <w:jc w:val="both"/>
      </w:pPr>
      <w:r w:rsidRPr="00FC1EE3">
        <w:t>Oferta liczy .........</w:t>
      </w:r>
      <w:r>
        <w:t>..</w:t>
      </w:r>
      <w:r w:rsidRPr="00FC1EE3">
        <w:t>... ponumerowanych i parafowanych  stron.</w:t>
      </w:r>
    </w:p>
    <w:p w:rsidR="003C1183" w:rsidRPr="00FC1EE3" w:rsidRDefault="003C1183" w:rsidP="006B0BAC">
      <w:pPr>
        <w:numPr>
          <w:ilvl w:val="0"/>
          <w:numId w:val="9"/>
        </w:numPr>
        <w:jc w:val="both"/>
      </w:pPr>
      <w:r w:rsidRPr="00FC1EE3">
        <w:t>Integralną część naszej oferty stanowią załączniki do niniejszego formularza ofertowego:</w:t>
      </w:r>
    </w:p>
    <w:p w:rsidR="003C1183" w:rsidRPr="00FC1EE3" w:rsidRDefault="003C1183" w:rsidP="006B0BAC">
      <w:pPr>
        <w:numPr>
          <w:ilvl w:val="0"/>
          <w:numId w:val="8"/>
        </w:numPr>
        <w:tabs>
          <w:tab w:val="clear" w:pos="360"/>
          <w:tab w:val="num" w:pos="720"/>
        </w:tabs>
        <w:ind w:left="720"/>
        <w:jc w:val="both"/>
      </w:pPr>
      <w:r>
        <w:t>…………………………………………</w:t>
      </w:r>
    </w:p>
    <w:p w:rsidR="003C1183" w:rsidRPr="00FC1EE3" w:rsidRDefault="003C1183" w:rsidP="006B0BAC">
      <w:pPr>
        <w:numPr>
          <w:ilvl w:val="0"/>
          <w:numId w:val="8"/>
        </w:numPr>
        <w:tabs>
          <w:tab w:val="clear" w:pos="360"/>
          <w:tab w:val="num" w:pos="720"/>
        </w:tabs>
        <w:ind w:left="720"/>
        <w:jc w:val="both"/>
      </w:pPr>
      <w:r w:rsidRPr="00FC1EE3">
        <w:t>.................................................................</w:t>
      </w:r>
    </w:p>
    <w:p w:rsidR="003C1183" w:rsidRDefault="003C1183" w:rsidP="006B0BAC">
      <w:pPr>
        <w:numPr>
          <w:ilvl w:val="0"/>
          <w:numId w:val="8"/>
        </w:numPr>
        <w:tabs>
          <w:tab w:val="clear" w:pos="360"/>
          <w:tab w:val="num" w:pos="720"/>
        </w:tabs>
        <w:ind w:left="720"/>
        <w:jc w:val="both"/>
      </w:pPr>
      <w:r w:rsidRPr="00FC1EE3">
        <w:t>.................................................................</w:t>
      </w:r>
    </w:p>
    <w:p w:rsidR="003C1183" w:rsidRDefault="003C1183" w:rsidP="006B0BAC">
      <w:pPr>
        <w:numPr>
          <w:ilvl w:val="0"/>
          <w:numId w:val="8"/>
        </w:numPr>
        <w:tabs>
          <w:tab w:val="clear" w:pos="360"/>
          <w:tab w:val="num" w:pos="720"/>
        </w:tabs>
        <w:ind w:left="720"/>
        <w:jc w:val="both"/>
      </w:pPr>
      <w:r>
        <w:t>…………………………………………</w:t>
      </w:r>
    </w:p>
    <w:p w:rsidR="003C1183" w:rsidRDefault="003C1183" w:rsidP="006B0BAC">
      <w:pPr>
        <w:numPr>
          <w:ilvl w:val="0"/>
          <w:numId w:val="8"/>
        </w:numPr>
        <w:tabs>
          <w:tab w:val="clear" w:pos="360"/>
          <w:tab w:val="num" w:pos="720"/>
        </w:tabs>
        <w:ind w:left="720"/>
        <w:jc w:val="both"/>
      </w:pPr>
      <w:r>
        <w:t>…………………………………………</w:t>
      </w:r>
    </w:p>
    <w:p w:rsidR="003C1183" w:rsidRDefault="003C1183" w:rsidP="006B0BAC">
      <w:pPr>
        <w:numPr>
          <w:ilvl w:val="0"/>
          <w:numId w:val="8"/>
        </w:numPr>
        <w:tabs>
          <w:tab w:val="clear" w:pos="360"/>
          <w:tab w:val="num" w:pos="720"/>
        </w:tabs>
        <w:ind w:left="720"/>
        <w:jc w:val="both"/>
      </w:pPr>
      <w:r>
        <w:t>…………………………………………</w:t>
      </w:r>
    </w:p>
    <w:p w:rsidR="003C1183" w:rsidRPr="00FC1EE3" w:rsidRDefault="003C1183" w:rsidP="006B0BAC">
      <w:pPr>
        <w:ind w:left="360"/>
        <w:jc w:val="both"/>
      </w:pPr>
    </w:p>
    <w:p w:rsidR="003C1183" w:rsidRPr="00CE6C0C" w:rsidRDefault="003C1183" w:rsidP="006B0BAC">
      <w:r>
        <w:t xml:space="preserve">5. </w:t>
      </w:r>
      <w:r w:rsidRPr="00CE6C0C">
        <w:t xml:space="preserve">Osoba wyznaczona do kontaktów z Zamawiającym: ............................................................. </w:t>
      </w:r>
    </w:p>
    <w:p w:rsidR="003C1183" w:rsidRPr="00461945" w:rsidRDefault="003C1183" w:rsidP="006B0BAC">
      <w:pPr>
        <w:ind w:right="70"/>
      </w:pPr>
      <w:r w:rsidRPr="00461945">
        <w:t>n</w:t>
      </w:r>
      <w:r>
        <w:t>umer telefonu:</w:t>
      </w:r>
      <w:r>
        <w:tab/>
      </w:r>
      <w:r w:rsidRPr="00461945">
        <w:t>…………………………………………..</w:t>
      </w:r>
    </w:p>
    <w:p w:rsidR="003C1183" w:rsidRPr="00461945" w:rsidRDefault="003C1183" w:rsidP="006B0BAC">
      <w:pPr>
        <w:pStyle w:val="pkt"/>
        <w:tabs>
          <w:tab w:val="left" w:pos="2127"/>
          <w:tab w:val="left" w:leader="dot" w:pos="8460"/>
        </w:tabs>
        <w:spacing w:before="0" w:after="0" w:line="240" w:lineRule="auto"/>
        <w:ind w:left="0" w:firstLine="0"/>
        <w:jc w:val="left"/>
        <w:rPr>
          <w:rFonts w:ascii="Times New Roman" w:cs="Times New Roman"/>
          <w:sz w:val="24"/>
          <w:szCs w:val="24"/>
        </w:rPr>
      </w:pPr>
      <w:r w:rsidRPr="00461945">
        <w:rPr>
          <w:rFonts w:ascii="Times New Roman" w:cs="Times New Roman"/>
          <w:sz w:val="24"/>
          <w:szCs w:val="24"/>
        </w:rPr>
        <w:t>Numer faksu:</w:t>
      </w:r>
      <w:r w:rsidRPr="00461945">
        <w:rPr>
          <w:rFonts w:ascii="Times New Roman" w:cs="Times New Roman"/>
          <w:sz w:val="24"/>
          <w:szCs w:val="24"/>
        </w:rPr>
        <w:tab/>
        <w:t>………………………………………….</w:t>
      </w:r>
      <w:r>
        <w:rPr>
          <w:rFonts w:ascii="Times New Roman" w:cs="Times New Roman"/>
          <w:sz w:val="24"/>
          <w:szCs w:val="24"/>
        </w:rPr>
        <w:t>.</w:t>
      </w:r>
    </w:p>
    <w:p w:rsidR="003C1183" w:rsidRPr="00461945" w:rsidRDefault="003C1183" w:rsidP="006B0BAC">
      <w:pPr>
        <w:ind w:right="-993"/>
      </w:pPr>
      <w:r>
        <w:t xml:space="preserve">e-mail             </w:t>
      </w:r>
      <w:r>
        <w:tab/>
      </w:r>
      <w:r>
        <w:tab/>
      </w:r>
      <w:r w:rsidRPr="00461945">
        <w:t>....................................</w:t>
      </w:r>
      <w:r>
        <w:t>...............................</w:t>
      </w:r>
    </w:p>
    <w:p w:rsidR="003C1183" w:rsidRPr="00FC1EE3" w:rsidRDefault="003C1183" w:rsidP="006B0BAC">
      <w:pPr>
        <w:jc w:val="both"/>
      </w:pPr>
    </w:p>
    <w:p w:rsidR="003C1183" w:rsidRDefault="003C1183" w:rsidP="006B0BAC">
      <w:pPr>
        <w:ind w:left="360"/>
        <w:jc w:val="both"/>
      </w:pPr>
    </w:p>
    <w:p w:rsidR="003C1183" w:rsidRDefault="003C1183" w:rsidP="006B0BAC">
      <w:pPr>
        <w:ind w:left="360"/>
        <w:jc w:val="both"/>
      </w:pPr>
    </w:p>
    <w:p w:rsidR="003C1183" w:rsidRPr="000F5B54" w:rsidRDefault="003C1183" w:rsidP="006B0BAC">
      <w:pPr>
        <w:jc w:val="both"/>
      </w:pPr>
      <w:r w:rsidRPr="000F5B54">
        <w:t xml:space="preserve">   *-niewłaściwe skreślić </w:t>
      </w:r>
    </w:p>
    <w:p w:rsidR="003C1183" w:rsidRDefault="003C1183" w:rsidP="006B0BAC">
      <w:pPr>
        <w:ind w:left="360"/>
        <w:jc w:val="both"/>
      </w:pPr>
    </w:p>
    <w:p w:rsidR="003C1183" w:rsidRPr="00FC1EE3" w:rsidRDefault="003C1183" w:rsidP="006B0BAC">
      <w:pPr>
        <w:ind w:left="360"/>
        <w:jc w:val="both"/>
      </w:pPr>
    </w:p>
    <w:p w:rsidR="003C1183" w:rsidRPr="00FC1EE3" w:rsidRDefault="003C1183" w:rsidP="006B0BAC">
      <w:pPr>
        <w:ind w:left="360"/>
        <w:jc w:val="both"/>
      </w:pPr>
    </w:p>
    <w:p w:rsidR="003C1183" w:rsidRPr="00FC1EE3" w:rsidRDefault="003C1183" w:rsidP="006B0BAC">
      <w:pPr>
        <w:ind w:left="360"/>
        <w:jc w:val="both"/>
      </w:pPr>
      <w:r w:rsidRPr="00FC1EE3">
        <w:t xml:space="preserve">..................................................                                        .......................................................      </w:t>
      </w:r>
      <w:r w:rsidRPr="00FC1EE3">
        <w:rPr>
          <w:sz w:val="18"/>
          <w:szCs w:val="18"/>
        </w:rPr>
        <w:t xml:space="preserve">                   </w:t>
      </w:r>
      <w:r w:rsidRPr="00FC1EE3">
        <w:t xml:space="preserve">( data)                                                                                       </w:t>
      </w:r>
      <w:r>
        <w:tab/>
        <w:t xml:space="preserve">   </w:t>
      </w:r>
      <w:r w:rsidRPr="00FC1EE3">
        <w:t xml:space="preserve"> Podpis Wykonawcy</w:t>
      </w:r>
    </w:p>
    <w:p w:rsidR="003C1183" w:rsidRPr="00FC1EE3" w:rsidRDefault="003C1183" w:rsidP="006B0BAC">
      <w:pPr>
        <w:ind w:right="-483"/>
        <w:jc w:val="center"/>
      </w:pPr>
      <w:r w:rsidRPr="00FC1EE3">
        <w:t xml:space="preserve">                                                                                  (osoby upoważnionej)</w:t>
      </w:r>
    </w:p>
    <w:p w:rsidR="003C1183" w:rsidRDefault="003C1183" w:rsidP="006B0BAC">
      <w:pPr>
        <w:ind w:left="360"/>
        <w:jc w:val="both"/>
      </w:pPr>
    </w:p>
    <w:p w:rsidR="003C1183" w:rsidRDefault="003C1183" w:rsidP="006B0BAC">
      <w:pPr>
        <w:spacing w:line="360" w:lineRule="auto"/>
      </w:pPr>
    </w:p>
    <w:p w:rsidR="003C1183" w:rsidRDefault="003C1183" w:rsidP="006B0BAC">
      <w:pPr>
        <w:spacing w:line="360" w:lineRule="auto"/>
      </w:pPr>
    </w:p>
    <w:p w:rsidR="003C1183" w:rsidRDefault="003C1183" w:rsidP="006B0BAC">
      <w:pPr>
        <w:spacing w:line="360" w:lineRule="auto"/>
      </w:pPr>
    </w:p>
    <w:p w:rsidR="003C1183" w:rsidRDefault="003C1183" w:rsidP="006B0BAC">
      <w:pPr>
        <w:spacing w:line="360" w:lineRule="auto"/>
      </w:pPr>
    </w:p>
    <w:p w:rsidR="003C1183" w:rsidRDefault="003C1183" w:rsidP="006B0BAC">
      <w:pPr>
        <w:spacing w:line="360" w:lineRule="auto"/>
      </w:pPr>
    </w:p>
    <w:p w:rsidR="003C1183" w:rsidRDefault="003C1183" w:rsidP="006B0BAC">
      <w:pPr>
        <w:spacing w:line="360" w:lineRule="auto"/>
      </w:pPr>
    </w:p>
    <w:p w:rsidR="003C1183" w:rsidRDefault="003C1183" w:rsidP="006B0BAC">
      <w:pPr>
        <w:spacing w:line="360" w:lineRule="auto"/>
      </w:pPr>
    </w:p>
    <w:p w:rsidR="003C1183" w:rsidRDefault="003C1183" w:rsidP="006B0BAC">
      <w:pPr>
        <w:pStyle w:val="Title"/>
        <w:ind w:left="6372" w:firstLine="708"/>
        <w:jc w:val="left"/>
        <w:rPr>
          <w:rFonts w:ascii="Times New Roman" w:hAnsi="Times New Roman" w:cs="Times New Roman"/>
          <w:i/>
          <w:iCs/>
          <w:sz w:val="24"/>
          <w:szCs w:val="24"/>
        </w:rPr>
      </w:pPr>
    </w:p>
    <w:p w:rsidR="003C1183" w:rsidRDefault="003C1183" w:rsidP="006B0BAC">
      <w:pPr>
        <w:pStyle w:val="Title"/>
        <w:ind w:left="6372" w:firstLine="708"/>
        <w:jc w:val="left"/>
        <w:rPr>
          <w:rFonts w:ascii="Times New Roman" w:hAnsi="Times New Roman" w:cs="Times New Roman"/>
          <w:i/>
          <w:iCs/>
          <w:sz w:val="24"/>
          <w:szCs w:val="24"/>
        </w:rPr>
      </w:pPr>
    </w:p>
    <w:p w:rsidR="003C1183" w:rsidRDefault="003C1183" w:rsidP="006B0BAC">
      <w:pPr>
        <w:pStyle w:val="Title"/>
        <w:ind w:left="6372" w:firstLine="708"/>
        <w:jc w:val="left"/>
        <w:rPr>
          <w:rFonts w:ascii="Times New Roman" w:hAnsi="Times New Roman" w:cs="Times New Roman"/>
          <w:i/>
          <w:iCs/>
          <w:sz w:val="24"/>
          <w:szCs w:val="24"/>
        </w:rPr>
      </w:pPr>
    </w:p>
    <w:p w:rsidR="003C1183" w:rsidRDefault="003C1183" w:rsidP="006B0BAC">
      <w:pPr>
        <w:pStyle w:val="Title"/>
        <w:ind w:left="6372" w:firstLine="708"/>
        <w:jc w:val="left"/>
        <w:rPr>
          <w:rFonts w:ascii="Times New Roman" w:hAnsi="Times New Roman" w:cs="Times New Roman"/>
          <w:i/>
          <w:iCs/>
          <w:sz w:val="24"/>
          <w:szCs w:val="24"/>
        </w:rPr>
      </w:pPr>
    </w:p>
    <w:p w:rsidR="003C1183" w:rsidRDefault="003C1183" w:rsidP="006B0BAC">
      <w:pPr>
        <w:pStyle w:val="Title"/>
        <w:ind w:left="6372" w:firstLine="708"/>
        <w:jc w:val="left"/>
        <w:rPr>
          <w:rFonts w:ascii="Times New Roman" w:hAnsi="Times New Roman" w:cs="Times New Roman"/>
          <w:i/>
          <w:iCs/>
          <w:sz w:val="24"/>
          <w:szCs w:val="24"/>
        </w:rPr>
      </w:pPr>
    </w:p>
    <w:p w:rsidR="003C1183" w:rsidRPr="00752133" w:rsidRDefault="003C1183" w:rsidP="006B0BAC">
      <w:pPr>
        <w:pStyle w:val="Title"/>
        <w:ind w:left="6372" w:firstLine="708"/>
        <w:jc w:val="both"/>
        <w:rPr>
          <w:rFonts w:ascii="Times New Roman" w:hAnsi="Times New Roman" w:cs="Times New Roman"/>
          <w:b w:val="0"/>
          <w:bCs w:val="0"/>
          <w:sz w:val="24"/>
          <w:szCs w:val="24"/>
        </w:rPr>
      </w:pPr>
    </w:p>
    <w:p w:rsidR="003C1183" w:rsidRDefault="003C1183" w:rsidP="006B0BAC">
      <w:pPr>
        <w:pStyle w:val="Title"/>
        <w:ind w:left="6372" w:firstLine="708"/>
        <w:jc w:val="left"/>
        <w:rPr>
          <w:rFonts w:ascii="Times New Roman" w:hAnsi="Times New Roman" w:cs="Times New Roman"/>
          <w:i/>
          <w:iCs/>
          <w:sz w:val="24"/>
          <w:szCs w:val="24"/>
        </w:rPr>
      </w:pPr>
    </w:p>
    <w:p w:rsidR="003C1183" w:rsidRDefault="003C1183" w:rsidP="006B0BAC">
      <w:pPr>
        <w:pStyle w:val="Subtitle"/>
      </w:pPr>
    </w:p>
    <w:p w:rsidR="003C1183" w:rsidRDefault="003C1183" w:rsidP="006B0BAC">
      <w:pPr>
        <w:pStyle w:val="BodyText"/>
      </w:pPr>
    </w:p>
    <w:p w:rsidR="003C1183" w:rsidRDefault="003C1183" w:rsidP="006B0BAC">
      <w:pPr>
        <w:pStyle w:val="BodyText"/>
      </w:pPr>
    </w:p>
    <w:p w:rsidR="003C1183" w:rsidRDefault="003C1183" w:rsidP="006B0BAC">
      <w:pPr>
        <w:pStyle w:val="BodyText"/>
      </w:pPr>
    </w:p>
    <w:p w:rsidR="003C1183" w:rsidRDefault="003C1183" w:rsidP="006B0BAC">
      <w:pPr>
        <w:pStyle w:val="BodyText"/>
      </w:pPr>
    </w:p>
    <w:p w:rsidR="003C1183" w:rsidRDefault="003C1183" w:rsidP="006B0BAC">
      <w:pPr>
        <w:pStyle w:val="BodyText"/>
      </w:pPr>
    </w:p>
    <w:p w:rsidR="003C1183" w:rsidRDefault="003C1183" w:rsidP="006B0BAC">
      <w:pPr>
        <w:pStyle w:val="BodyText"/>
      </w:pPr>
    </w:p>
    <w:p w:rsidR="003C1183" w:rsidRDefault="003C1183" w:rsidP="006B0BAC">
      <w:pPr>
        <w:pStyle w:val="BodyText"/>
      </w:pPr>
    </w:p>
    <w:p w:rsidR="003C1183" w:rsidRDefault="003C1183" w:rsidP="006B0BAC">
      <w:pPr>
        <w:pStyle w:val="BodyText"/>
      </w:pPr>
    </w:p>
    <w:p w:rsidR="003C1183" w:rsidRDefault="003C1183" w:rsidP="006B0BAC">
      <w:pPr>
        <w:pStyle w:val="BodyText"/>
      </w:pPr>
    </w:p>
    <w:p w:rsidR="003C1183" w:rsidRDefault="003C1183" w:rsidP="006B0BAC">
      <w:pPr>
        <w:pStyle w:val="BodyText"/>
      </w:pPr>
    </w:p>
    <w:p w:rsidR="003C1183" w:rsidRDefault="003C1183" w:rsidP="006B0BAC">
      <w:pPr>
        <w:pStyle w:val="BodyText"/>
      </w:pPr>
    </w:p>
    <w:p w:rsidR="003C1183" w:rsidRDefault="003C1183" w:rsidP="006B0BAC">
      <w:pPr>
        <w:pStyle w:val="BodyText"/>
      </w:pPr>
    </w:p>
    <w:p w:rsidR="003C1183" w:rsidRDefault="003C1183" w:rsidP="006B0BAC">
      <w:pPr>
        <w:pStyle w:val="BodyText"/>
      </w:pPr>
    </w:p>
    <w:p w:rsidR="003C1183" w:rsidRPr="00733DF5" w:rsidRDefault="003C1183" w:rsidP="006B0BAC">
      <w:pPr>
        <w:pStyle w:val="Heading1"/>
        <w:jc w:val="both"/>
        <w:rPr>
          <w:rFonts w:ascii="Times New Roman" w:hAnsi="Times New Roman" w:cs="Times New Roman"/>
          <w:b w:val="0"/>
          <w:bCs w:val="0"/>
          <w:sz w:val="24"/>
          <w:szCs w:val="24"/>
        </w:rPr>
      </w:pPr>
      <w:r w:rsidRPr="00733DF5">
        <w:rPr>
          <w:rFonts w:ascii="Times New Roman" w:hAnsi="Times New Roman" w:cs="Times New Roman"/>
          <w:sz w:val="24"/>
          <w:szCs w:val="24"/>
        </w:rPr>
        <w:t>pieczęć wykonawcy</w:t>
      </w:r>
      <w:r w:rsidRPr="00733DF5">
        <w:rPr>
          <w:rFonts w:ascii="Times New Roman" w:hAnsi="Times New Roman" w:cs="Times New Roman"/>
          <w:sz w:val="24"/>
          <w:szCs w:val="24"/>
        </w:rPr>
        <w:tab/>
      </w:r>
      <w:r w:rsidRPr="00733DF5">
        <w:rPr>
          <w:rFonts w:ascii="Times New Roman" w:hAnsi="Times New Roman" w:cs="Times New Roman"/>
          <w:sz w:val="24"/>
          <w:szCs w:val="24"/>
        </w:rPr>
        <w:tab/>
      </w:r>
      <w:r w:rsidRPr="00733DF5">
        <w:rPr>
          <w:rFonts w:ascii="Times New Roman" w:hAnsi="Times New Roman" w:cs="Times New Roman"/>
          <w:sz w:val="24"/>
          <w:szCs w:val="24"/>
        </w:rPr>
        <w:tab/>
      </w:r>
      <w:r w:rsidRPr="00733DF5">
        <w:rPr>
          <w:rFonts w:ascii="Times New Roman" w:hAnsi="Times New Roman" w:cs="Times New Roman"/>
          <w:sz w:val="24"/>
          <w:szCs w:val="24"/>
        </w:rPr>
        <w:tab/>
      </w:r>
      <w:r w:rsidRPr="00733DF5">
        <w:rPr>
          <w:rFonts w:ascii="Times New Roman" w:hAnsi="Times New Roman" w:cs="Times New Roman"/>
          <w:sz w:val="24"/>
          <w:szCs w:val="24"/>
        </w:rPr>
        <w:tab/>
      </w:r>
      <w:r w:rsidRPr="00733DF5">
        <w:rPr>
          <w:rFonts w:ascii="Times New Roman" w:hAnsi="Times New Roman" w:cs="Times New Roman"/>
          <w:sz w:val="24"/>
          <w:szCs w:val="24"/>
        </w:rPr>
        <w:tab/>
      </w:r>
      <w:r w:rsidRPr="00733DF5">
        <w:rPr>
          <w:rFonts w:ascii="Times New Roman" w:hAnsi="Times New Roman" w:cs="Times New Roman"/>
          <w:b w:val="0"/>
          <w:bCs w:val="0"/>
          <w:sz w:val="24"/>
          <w:szCs w:val="24"/>
        </w:rPr>
        <w:t xml:space="preserve">     </w:t>
      </w:r>
      <w:r w:rsidRPr="00733DF5">
        <w:rPr>
          <w:rFonts w:ascii="Times New Roman" w:hAnsi="Times New Roman" w:cs="Times New Roman"/>
          <w:b w:val="0"/>
          <w:bCs w:val="0"/>
          <w:sz w:val="24"/>
          <w:szCs w:val="24"/>
        </w:rPr>
        <w:tab/>
        <w:t xml:space="preserve">       </w:t>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sidRPr="00733DF5">
        <w:rPr>
          <w:rFonts w:ascii="Times New Roman" w:hAnsi="Times New Roman" w:cs="Times New Roman"/>
          <w:b w:val="0"/>
          <w:bCs w:val="0"/>
          <w:sz w:val="24"/>
          <w:szCs w:val="24"/>
        </w:rPr>
        <w:t xml:space="preserve">    Załącznik nr 2 </w:t>
      </w:r>
    </w:p>
    <w:p w:rsidR="003C1183" w:rsidRPr="00C165A1" w:rsidRDefault="003C1183" w:rsidP="006B0BAC">
      <w:pPr>
        <w:jc w:val="both"/>
        <w:rPr>
          <w:b/>
          <w:bCs/>
        </w:rPr>
      </w:pPr>
    </w:p>
    <w:p w:rsidR="003C1183" w:rsidRPr="00C165A1" w:rsidRDefault="003C1183" w:rsidP="006B0BAC">
      <w:pPr>
        <w:pStyle w:val="Heading9"/>
        <w:rPr>
          <w:rFonts w:ascii="Times New Roman" w:hAnsi="Times New Roman" w:cs="Times New Roman"/>
          <w:sz w:val="24"/>
          <w:szCs w:val="24"/>
        </w:rPr>
      </w:pPr>
    </w:p>
    <w:p w:rsidR="003C1183" w:rsidRDefault="003C1183" w:rsidP="006B0BAC">
      <w:pPr>
        <w:pStyle w:val="Heading9"/>
        <w:rPr>
          <w:rFonts w:ascii="Times New Roman" w:hAnsi="Times New Roman" w:cs="Times New Roman"/>
          <w:sz w:val="24"/>
          <w:szCs w:val="24"/>
        </w:rPr>
      </w:pPr>
    </w:p>
    <w:p w:rsidR="003C1183" w:rsidRPr="000A669B" w:rsidRDefault="003C1183" w:rsidP="006B0BAC"/>
    <w:p w:rsidR="003C1183" w:rsidRPr="00C165A1" w:rsidRDefault="003C1183" w:rsidP="006B0BAC">
      <w:pPr>
        <w:pStyle w:val="Heading9"/>
        <w:rPr>
          <w:rFonts w:ascii="Times New Roman" w:hAnsi="Times New Roman" w:cs="Times New Roman"/>
          <w:sz w:val="24"/>
          <w:szCs w:val="24"/>
        </w:rPr>
      </w:pPr>
    </w:p>
    <w:p w:rsidR="003C1183" w:rsidRPr="00C165A1" w:rsidRDefault="003C1183" w:rsidP="006B0BAC">
      <w:pPr>
        <w:pStyle w:val="Heading9"/>
        <w:rPr>
          <w:rFonts w:ascii="Times New Roman" w:hAnsi="Times New Roman" w:cs="Times New Roman"/>
          <w:sz w:val="24"/>
          <w:szCs w:val="24"/>
        </w:rPr>
      </w:pPr>
      <w:r w:rsidRPr="00C165A1">
        <w:rPr>
          <w:rFonts w:ascii="Times New Roman" w:hAnsi="Times New Roman" w:cs="Times New Roman"/>
          <w:sz w:val="24"/>
          <w:szCs w:val="24"/>
        </w:rPr>
        <w:t>OŚWIADCZENIE WYKONAWCY</w:t>
      </w:r>
    </w:p>
    <w:p w:rsidR="003C1183" w:rsidRDefault="003C1183" w:rsidP="006B0BAC">
      <w:pPr>
        <w:jc w:val="both"/>
      </w:pPr>
    </w:p>
    <w:p w:rsidR="003C1183" w:rsidRPr="00C165A1" w:rsidRDefault="003C1183" w:rsidP="006B0BAC">
      <w:pPr>
        <w:jc w:val="both"/>
      </w:pPr>
    </w:p>
    <w:p w:rsidR="003C1183" w:rsidRPr="00C165A1" w:rsidRDefault="003C1183" w:rsidP="006B0BAC">
      <w:pPr>
        <w:pStyle w:val="BodyText2"/>
        <w:spacing w:line="240" w:lineRule="auto"/>
        <w:ind w:left="300" w:hanging="300"/>
        <w:jc w:val="both"/>
        <w:rPr>
          <w:rFonts w:ascii="Times New Roman" w:hAnsi="Times New Roman" w:cs="Times New Roman"/>
        </w:rPr>
      </w:pPr>
      <w:r w:rsidRPr="00C165A1">
        <w:rPr>
          <w:rFonts w:ascii="Times New Roman" w:hAnsi="Times New Roman" w:cs="Times New Roman"/>
        </w:rPr>
        <w:t xml:space="preserve">Oświadczam, że zgodnie z art. 22 ust. 1 ustawy Prawo zamówień publicznych lub </w:t>
      </w:r>
      <w:r w:rsidRPr="00C165A1">
        <w:rPr>
          <w:rFonts w:ascii="Times New Roman" w:hAnsi="Times New Roman" w:cs="Times New Roman"/>
        </w:rPr>
        <w:br/>
        <w:t>w przypadku wspólnie ubiegających się o udzielenie zamówienia – wspólnie z innymi ubiegającymi się o udzielenie zamówienia, spełniam warunki, dotyczące:</w:t>
      </w:r>
    </w:p>
    <w:p w:rsidR="003C1183" w:rsidRPr="00C165A1" w:rsidRDefault="003C1183" w:rsidP="006B0BAC">
      <w:pPr>
        <w:tabs>
          <w:tab w:val="left" w:pos="1418"/>
        </w:tabs>
        <w:ind w:left="1418" w:hanging="425"/>
        <w:jc w:val="both"/>
      </w:pPr>
    </w:p>
    <w:p w:rsidR="003C1183" w:rsidRDefault="003C1183" w:rsidP="006B0BAC">
      <w:pPr>
        <w:ind w:left="709" w:hanging="425"/>
        <w:jc w:val="both"/>
      </w:pPr>
      <w:r w:rsidRPr="00C165A1">
        <w:t>▪</w:t>
      </w:r>
      <w:r w:rsidRPr="00C165A1">
        <w:tab/>
        <w:t>posiadania uprawnień do wykonywania określonej działalności lub czynności, jeżeli przepisy prawa nakładają obowiązek ich posiadania,</w:t>
      </w:r>
    </w:p>
    <w:p w:rsidR="003C1183" w:rsidRPr="0057191F" w:rsidRDefault="003C1183" w:rsidP="006B0BAC">
      <w:pPr>
        <w:ind w:left="709" w:hanging="425"/>
        <w:jc w:val="both"/>
        <w:rPr>
          <w:sz w:val="16"/>
          <w:szCs w:val="16"/>
        </w:rPr>
      </w:pPr>
    </w:p>
    <w:p w:rsidR="003C1183" w:rsidRPr="00C165A1" w:rsidRDefault="003C1183" w:rsidP="006B0BAC">
      <w:pPr>
        <w:pStyle w:val="BodyText2"/>
        <w:spacing w:line="360" w:lineRule="auto"/>
        <w:ind w:left="709" w:hanging="425"/>
        <w:jc w:val="both"/>
        <w:rPr>
          <w:rFonts w:ascii="Times New Roman" w:hAnsi="Times New Roman" w:cs="Times New Roman"/>
        </w:rPr>
      </w:pPr>
      <w:r w:rsidRPr="00C165A1">
        <w:rPr>
          <w:rFonts w:ascii="Times New Roman" w:hAnsi="Times New Roman" w:cs="Times New Roman"/>
        </w:rPr>
        <w:t>▪</w:t>
      </w:r>
      <w:r w:rsidRPr="00C165A1">
        <w:rPr>
          <w:rFonts w:ascii="Times New Roman" w:hAnsi="Times New Roman" w:cs="Times New Roman"/>
        </w:rPr>
        <w:tab/>
        <w:t>posiadania wiedzy i doświadczenia,</w:t>
      </w:r>
    </w:p>
    <w:p w:rsidR="003C1183" w:rsidRPr="00C165A1" w:rsidRDefault="003C1183" w:rsidP="006B0BAC">
      <w:pPr>
        <w:pStyle w:val="BodyText2"/>
        <w:spacing w:line="240" w:lineRule="auto"/>
        <w:ind w:left="709" w:hanging="425"/>
        <w:jc w:val="both"/>
        <w:rPr>
          <w:rFonts w:ascii="Times New Roman" w:hAnsi="Times New Roman" w:cs="Times New Roman"/>
        </w:rPr>
      </w:pPr>
      <w:r w:rsidRPr="00C165A1">
        <w:rPr>
          <w:rFonts w:ascii="Times New Roman" w:hAnsi="Times New Roman" w:cs="Times New Roman"/>
        </w:rPr>
        <w:t>▪</w:t>
      </w:r>
      <w:r w:rsidRPr="00C165A1">
        <w:rPr>
          <w:rFonts w:ascii="Times New Roman" w:hAnsi="Times New Roman" w:cs="Times New Roman"/>
        </w:rPr>
        <w:tab/>
        <w:t>dysponowania odpowiednim potencjałem technicznym oraz osobami zdolnymi do wykonania zamówienia,</w:t>
      </w:r>
    </w:p>
    <w:p w:rsidR="003C1183" w:rsidRPr="00C165A1" w:rsidRDefault="003C1183" w:rsidP="006B0BAC">
      <w:pPr>
        <w:pStyle w:val="BodyText2"/>
        <w:tabs>
          <w:tab w:val="left" w:pos="284"/>
        </w:tabs>
        <w:spacing w:line="240" w:lineRule="auto"/>
        <w:ind w:left="300" w:hanging="300"/>
        <w:jc w:val="both"/>
        <w:rPr>
          <w:rFonts w:ascii="Times New Roman" w:hAnsi="Times New Roman" w:cs="Times New Roman"/>
        </w:rPr>
      </w:pPr>
      <w:r w:rsidRPr="00C165A1">
        <w:rPr>
          <w:rFonts w:ascii="Times New Roman" w:hAnsi="Times New Roman" w:cs="Times New Roman"/>
        </w:rPr>
        <w:tab/>
        <w:t>▪</w:t>
      </w:r>
      <w:r w:rsidRPr="00C165A1">
        <w:rPr>
          <w:rFonts w:ascii="Times New Roman" w:hAnsi="Times New Roman" w:cs="Times New Roman"/>
        </w:rPr>
        <w:tab/>
        <w:t>sytuacji ekonomicznej i finansowej.</w:t>
      </w:r>
    </w:p>
    <w:p w:rsidR="003C1183" w:rsidRPr="00C165A1" w:rsidRDefault="003C1183" w:rsidP="006B0BAC">
      <w:pPr>
        <w:jc w:val="both"/>
      </w:pPr>
    </w:p>
    <w:p w:rsidR="003C1183" w:rsidRDefault="003C1183" w:rsidP="006B0BAC">
      <w:pPr>
        <w:jc w:val="both"/>
      </w:pPr>
    </w:p>
    <w:p w:rsidR="003C1183" w:rsidRDefault="003C1183" w:rsidP="006B0BAC">
      <w:pPr>
        <w:jc w:val="both"/>
      </w:pPr>
    </w:p>
    <w:p w:rsidR="003C1183" w:rsidRDefault="003C1183" w:rsidP="006B0BAC">
      <w:pPr>
        <w:jc w:val="both"/>
      </w:pPr>
    </w:p>
    <w:p w:rsidR="003C1183" w:rsidRPr="00C165A1" w:rsidRDefault="003C1183" w:rsidP="006B0BAC">
      <w:pPr>
        <w:jc w:val="both"/>
      </w:pPr>
    </w:p>
    <w:p w:rsidR="003C1183" w:rsidRPr="00C165A1" w:rsidRDefault="003C1183" w:rsidP="006B0BAC">
      <w:pPr>
        <w:jc w:val="both"/>
      </w:pPr>
    </w:p>
    <w:p w:rsidR="003C1183" w:rsidRPr="00C165A1" w:rsidRDefault="003C1183" w:rsidP="006B0BAC">
      <w:pPr>
        <w:jc w:val="both"/>
      </w:pPr>
    </w:p>
    <w:p w:rsidR="003C1183" w:rsidRPr="00C165A1" w:rsidRDefault="003C1183" w:rsidP="006B0BAC">
      <w:pPr>
        <w:jc w:val="both"/>
      </w:pPr>
      <w:r w:rsidRPr="00C165A1">
        <w:t>.......................dnia......................</w:t>
      </w:r>
    </w:p>
    <w:p w:rsidR="003C1183" w:rsidRPr="00C165A1" w:rsidRDefault="003C1183" w:rsidP="006B0BAC">
      <w:pPr>
        <w:jc w:val="right"/>
      </w:pPr>
      <w:r w:rsidRPr="00C165A1">
        <w:t xml:space="preserve">                   .................................................................</w:t>
      </w:r>
    </w:p>
    <w:p w:rsidR="003C1183" w:rsidRPr="00C165A1" w:rsidRDefault="003C1183" w:rsidP="006B0BAC">
      <w:pPr>
        <w:ind w:left="3540" w:firstLine="708"/>
        <w:jc w:val="center"/>
      </w:pPr>
      <w:r w:rsidRPr="00C165A1">
        <w:t>podpis Wykonawcy</w:t>
      </w:r>
    </w:p>
    <w:p w:rsidR="003C1183" w:rsidRPr="00C165A1" w:rsidRDefault="003C1183" w:rsidP="006B0BAC">
      <w:pPr>
        <w:ind w:left="3540" w:firstLine="708"/>
        <w:jc w:val="center"/>
      </w:pPr>
      <w:r w:rsidRPr="00C165A1">
        <w:t>(osoba upoważniona)</w:t>
      </w:r>
    </w:p>
    <w:p w:rsidR="003C1183" w:rsidRPr="00C165A1" w:rsidRDefault="003C1183" w:rsidP="006B0BAC">
      <w:pPr>
        <w:ind w:right="-483"/>
        <w:jc w:val="both"/>
      </w:pPr>
    </w:p>
    <w:p w:rsidR="003C1183" w:rsidRPr="00C165A1" w:rsidRDefault="003C1183" w:rsidP="006B0BAC">
      <w:pPr>
        <w:ind w:right="-483"/>
        <w:jc w:val="both"/>
      </w:pPr>
    </w:p>
    <w:p w:rsidR="003C1183" w:rsidRPr="00C165A1" w:rsidRDefault="003C1183" w:rsidP="006B0BAC">
      <w:pPr>
        <w:ind w:right="-483"/>
        <w:jc w:val="both"/>
      </w:pPr>
    </w:p>
    <w:p w:rsidR="003C1183" w:rsidRPr="00C165A1" w:rsidRDefault="003C1183" w:rsidP="006B0BAC">
      <w:pPr>
        <w:ind w:right="-483"/>
        <w:jc w:val="both"/>
      </w:pPr>
    </w:p>
    <w:p w:rsidR="003C1183" w:rsidRPr="00C165A1" w:rsidRDefault="003C1183" w:rsidP="006B0BAC">
      <w:pPr>
        <w:ind w:right="-483"/>
        <w:jc w:val="both"/>
      </w:pPr>
    </w:p>
    <w:p w:rsidR="003C1183" w:rsidRPr="00C165A1" w:rsidRDefault="003C1183" w:rsidP="006B0BAC">
      <w:pPr>
        <w:ind w:right="-483"/>
        <w:jc w:val="both"/>
      </w:pPr>
    </w:p>
    <w:p w:rsidR="003C1183" w:rsidRPr="00C165A1" w:rsidRDefault="003C1183" w:rsidP="006B0BAC">
      <w:pPr>
        <w:ind w:right="-483"/>
        <w:jc w:val="both"/>
      </w:pPr>
    </w:p>
    <w:p w:rsidR="003C1183" w:rsidRPr="00C165A1" w:rsidRDefault="003C1183" w:rsidP="006B0BAC">
      <w:pPr>
        <w:ind w:right="-483"/>
        <w:jc w:val="both"/>
      </w:pPr>
    </w:p>
    <w:p w:rsidR="003C1183" w:rsidRPr="00C165A1" w:rsidRDefault="003C1183" w:rsidP="006B0BAC">
      <w:pPr>
        <w:ind w:right="-483"/>
        <w:jc w:val="both"/>
      </w:pPr>
    </w:p>
    <w:p w:rsidR="003C1183" w:rsidRPr="00C165A1" w:rsidRDefault="003C1183" w:rsidP="006B0BAC">
      <w:pPr>
        <w:ind w:right="-483"/>
        <w:jc w:val="both"/>
      </w:pPr>
    </w:p>
    <w:p w:rsidR="003C1183" w:rsidRPr="00C165A1" w:rsidRDefault="003C1183" w:rsidP="006B0BAC">
      <w:pPr>
        <w:ind w:right="-483"/>
        <w:jc w:val="both"/>
      </w:pPr>
    </w:p>
    <w:p w:rsidR="003C1183" w:rsidRPr="00C165A1" w:rsidRDefault="003C1183" w:rsidP="006B0BAC">
      <w:pPr>
        <w:ind w:right="-483"/>
        <w:jc w:val="both"/>
      </w:pPr>
    </w:p>
    <w:p w:rsidR="003C1183" w:rsidRPr="00C165A1" w:rsidRDefault="003C1183" w:rsidP="006B0BAC">
      <w:pPr>
        <w:ind w:right="-483"/>
        <w:jc w:val="both"/>
      </w:pPr>
    </w:p>
    <w:p w:rsidR="003C1183" w:rsidRPr="00C165A1" w:rsidRDefault="003C1183" w:rsidP="006B0BAC">
      <w:pPr>
        <w:ind w:right="-483"/>
        <w:jc w:val="both"/>
      </w:pPr>
    </w:p>
    <w:p w:rsidR="003C1183" w:rsidRPr="00C165A1" w:rsidRDefault="003C1183" w:rsidP="006B0BAC">
      <w:pPr>
        <w:ind w:right="-483"/>
        <w:jc w:val="both"/>
      </w:pPr>
    </w:p>
    <w:p w:rsidR="003C1183" w:rsidRPr="00733DF5" w:rsidRDefault="003C1183" w:rsidP="006B0BAC">
      <w:pPr>
        <w:pStyle w:val="Heading1"/>
        <w:jc w:val="both"/>
        <w:rPr>
          <w:rFonts w:ascii="Times New Roman" w:hAnsi="Times New Roman" w:cs="Times New Roman"/>
          <w:b w:val="0"/>
          <w:bCs w:val="0"/>
          <w:sz w:val="24"/>
          <w:szCs w:val="24"/>
        </w:rPr>
      </w:pPr>
      <w:r w:rsidRPr="00733DF5">
        <w:rPr>
          <w:rFonts w:ascii="Times New Roman" w:hAnsi="Times New Roman" w:cs="Times New Roman"/>
          <w:sz w:val="24"/>
          <w:szCs w:val="24"/>
        </w:rPr>
        <w:t>pieczęć wykonawcy</w:t>
      </w:r>
      <w:r w:rsidRPr="00733DF5">
        <w:rPr>
          <w:rFonts w:ascii="Times New Roman" w:hAnsi="Times New Roman" w:cs="Times New Roman"/>
          <w:sz w:val="24"/>
          <w:szCs w:val="24"/>
        </w:rPr>
        <w:tab/>
      </w:r>
      <w:r w:rsidRPr="00733DF5">
        <w:rPr>
          <w:rFonts w:ascii="Times New Roman" w:hAnsi="Times New Roman" w:cs="Times New Roman"/>
          <w:sz w:val="24"/>
          <w:szCs w:val="24"/>
        </w:rPr>
        <w:tab/>
      </w:r>
      <w:r w:rsidRPr="00733DF5">
        <w:rPr>
          <w:rFonts w:ascii="Times New Roman" w:hAnsi="Times New Roman" w:cs="Times New Roman"/>
          <w:sz w:val="24"/>
          <w:szCs w:val="24"/>
        </w:rPr>
        <w:tab/>
      </w:r>
      <w:r w:rsidRPr="00733DF5">
        <w:rPr>
          <w:rFonts w:ascii="Times New Roman" w:hAnsi="Times New Roman" w:cs="Times New Roman"/>
          <w:sz w:val="24"/>
          <w:szCs w:val="24"/>
        </w:rPr>
        <w:tab/>
      </w:r>
      <w:r w:rsidRPr="00733DF5">
        <w:rPr>
          <w:rFonts w:ascii="Times New Roman" w:hAnsi="Times New Roman" w:cs="Times New Roman"/>
          <w:sz w:val="24"/>
          <w:szCs w:val="24"/>
        </w:rPr>
        <w:tab/>
      </w:r>
      <w:r>
        <w:rPr>
          <w:rFonts w:ascii="Times New Roman" w:hAnsi="Times New Roman" w:cs="Times New Roman"/>
          <w:sz w:val="24"/>
          <w:szCs w:val="24"/>
        </w:rPr>
        <w:tab/>
      </w:r>
      <w:r w:rsidRPr="00733DF5">
        <w:rPr>
          <w:rFonts w:ascii="Times New Roman" w:hAnsi="Times New Roman" w:cs="Times New Roman"/>
          <w:sz w:val="24"/>
          <w:szCs w:val="24"/>
        </w:rPr>
        <w:tab/>
      </w:r>
      <w:r w:rsidRPr="00733DF5">
        <w:rPr>
          <w:rFonts w:ascii="Times New Roman" w:hAnsi="Times New Roman" w:cs="Times New Roman"/>
          <w:b w:val="0"/>
          <w:bCs w:val="0"/>
          <w:sz w:val="24"/>
          <w:szCs w:val="24"/>
        </w:rPr>
        <w:t xml:space="preserve">     </w:t>
      </w:r>
      <w:r w:rsidRPr="00733DF5">
        <w:rPr>
          <w:rFonts w:ascii="Times New Roman" w:hAnsi="Times New Roman" w:cs="Times New Roman"/>
          <w:b w:val="0"/>
          <w:bCs w:val="0"/>
          <w:sz w:val="24"/>
          <w:szCs w:val="24"/>
        </w:rPr>
        <w:tab/>
        <w:t xml:space="preserve">           Załącznik nr 3 </w:t>
      </w:r>
    </w:p>
    <w:p w:rsidR="003C1183" w:rsidRPr="00C165A1" w:rsidRDefault="003C1183" w:rsidP="006B0BAC">
      <w:pPr>
        <w:ind w:right="-483"/>
        <w:jc w:val="both"/>
      </w:pPr>
    </w:p>
    <w:p w:rsidR="003C1183" w:rsidRDefault="003C1183" w:rsidP="006B0BAC">
      <w:pPr>
        <w:ind w:right="-483"/>
        <w:jc w:val="both"/>
      </w:pPr>
    </w:p>
    <w:p w:rsidR="003C1183" w:rsidRDefault="003C1183" w:rsidP="006B0BAC">
      <w:pPr>
        <w:ind w:right="-483"/>
        <w:jc w:val="both"/>
      </w:pPr>
    </w:p>
    <w:p w:rsidR="003C1183" w:rsidRPr="00C165A1" w:rsidRDefault="003C1183" w:rsidP="006B0BAC">
      <w:pPr>
        <w:ind w:right="-483"/>
        <w:jc w:val="both"/>
      </w:pPr>
    </w:p>
    <w:p w:rsidR="003C1183" w:rsidRDefault="003C1183" w:rsidP="006B0BAC">
      <w:pPr>
        <w:ind w:right="-483"/>
        <w:jc w:val="both"/>
      </w:pPr>
    </w:p>
    <w:p w:rsidR="003C1183" w:rsidRPr="00C165A1" w:rsidRDefault="003C1183" w:rsidP="006B0BAC">
      <w:pPr>
        <w:ind w:right="-483"/>
        <w:jc w:val="both"/>
      </w:pPr>
    </w:p>
    <w:p w:rsidR="003C1183" w:rsidRPr="000C397D" w:rsidRDefault="003C1183" w:rsidP="006B0BAC">
      <w:pPr>
        <w:jc w:val="center"/>
        <w:rPr>
          <w:sz w:val="28"/>
          <w:szCs w:val="28"/>
        </w:rPr>
      </w:pPr>
      <w:r w:rsidRPr="000C397D">
        <w:rPr>
          <w:sz w:val="28"/>
          <w:szCs w:val="28"/>
        </w:rPr>
        <w:t>OŚWIADCZENIE O BRAKU PODSTAW DO WYKLUCZENIA</w:t>
      </w:r>
    </w:p>
    <w:p w:rsidR="003C1183" w:rsidRDefault="003C1183" w:rsidP="006B0BAC">
      <w:pPr>
        <w:pStyle w:val="BodyText2"/>
        <w:tabs>
          <w:tab w:val="left" w:pos="0"/>
        </w:tabs>
        <w:rPr>
          <w:rFonts w:ascii="Times New Roman" w:hAnsi="Times New Roman" w:cs="Times New Roman"/>
          <w:sz w:val="28"/>
          <w:szCs w:val="28"/>
        </w:rPr>
      </w:pPr>
    </w:p>
    <w:p w:rsidR="003C1183" w:rsidRPr="000C397D" w:rsidRDefault="003C1183" w:rsidP="006B0BAC">
      <w:pPr>
        <w:pStyle w:val="BodyText2"/>
        <w:tabs>
          <w:tab w:val="left" w:pos="0"/>
        </w:tabs>
        <w:rPr>
          <w:rFonts w:ascii="Times New Roman" w:hAnsi="Times New Roman" w:cs="Times New Roman"/>
          <w:sz w:val="28"/>
          <w:szCs w:val="28"/>
        </w:rPr>
      </w:pPr>
    </w:p>
    <w:p w:rsidR="003C1183" w:rsidRPr="000C397D" w:rsidRDefault="003C1183" w:rsidP="006B0BAC">
      <w:pPr>
        <w:pStyle w:val="Standard"/>
      </w:pPr>
      <w:r w:rsidRPr="000C397D">
        <w:t>Oświadczam (my), że wykonawca, którego reprezentuję (my) nie podlega wykluczeniu z postępowania o udzielenie niniejszego zamówienia na podstawie przesłanek zawartych w art. 24 ust. 1 ustawy z dnia 29 stycznia 2004 r. Prawo zamówień publicznych.</w:t>
      </w:r>
    </w:p>
    <w:p w:rsidR="003C1183" w:rsidRPr="000C397D" w:rsidRDefault="003C1183" w:rsidP="006B0BAC">
      <w:pPr>
        <w:pStyle w:val="Standard"/>
        <w:ind w:left="300"/>
      </w:pPr>
    </w:p>
    <w:p w:rsidR="003C1183" w:rsidRPr="000C397D" w:rsidRDefault="003C1183" w:rsidP="006B0BAC">
      <w:pPr>
        <w:pStyle w:val="Standard"/>
        <w:ind w:left="300"/>
      </w:pPr>
    </w:p>
    <w:p w:rsidR="003C1183" w:rsidRPr="000C397D" w:rsidRDefault="003C1183" w:rsidP="006B0BAC">
      <w:pPr>
        <w:pStyle w:val="Standard"/>
        <w:ind w:left="300"/>
      </w:pPr>
    </w:p>
    <w:p w:rsidR="003C1183" w:rsidRPr="000C397D" w:rsidRDefault="003C1183" w:rsidP="006B0BAC">
      <w:pPr>
        <w:pStyle w:val="Standard"/>
        <w:ind w:left="300"/>
      </w:pPr>
    </w:p>
    <w:p w:rsidR="003C1183" w:rsidRPr="000C397D" w:rsidRDefault="003C1183" w:rsidP="006B0BAC">
      <w:pPr>
        <w:pStyle w:val="Standard"/>
        <w:ind w:left="300"/>
      </w:pPr>
    </w:p>
    <w:p w:rsidR="003C1183" w:rsidRPr="000C397D" w:rsidRDefault="003C1183" w:rsidP="006B0BAC">
      <w:pPr>
        <w:pStyle w:val="Standard"/>
        <w:ind w:left="300"/>
      </w:pPr>
    </w:p>
    <w:p w:rsidR="003C1183" w:rsidRPr="000C397D" w:rsidRDefault="003C1183" w:rsidP="006B0BAC">
      <w:pPr>
        <w:pStyle w:val="Standard"/>
        <w:ind w:left="300"/>
      </w:pPr>
    </w:p>
    <w:p w:rsidR="003C1183" w:rsidRPr="000C397D" w:rsidRDefault="003C1183" w:rsidP="006B0BAC">
      <w:pPr>
        <w:pStyle w:val="Standard"/>
        <w:ind w:left="300"/>
      </w:pPr>
    </w:p>
    <w:p w:rsidR="003C1183" w:rsidRPr="000C397D" w:rsidRDefault="003C1183" w:rsidP="006B0BAC">
      <w:pPr>
        <w:pStyle w:val="Standard"/>
        <w:ind w:left="300"/>
      </w:pPr>
    </w:p>
    <w:p w:rsidR="003C1183" w:rsidRPr="000C397D" w:rsidRDefault="003C1183" w:rsidP="006B0BAC">
      <w:pPr>
        <w:pStyle w:val="Standard"/>
        <w:ind w:left="300"/>
      </w:pPr>
      <w:r w:rsidRPr="000C397D">
        <w:t xml:space="preserve">............................dn.......................                                 </w:t>
      </w:r>
    </w:p>
    <w:p w:rsidR="003C1183" w:rsidRPr="000C397D" w:rsidRDefault="003C1183" w:rsidP="006B0BAC">
      <w:pPr>
        <w:pStyle w:val="Standard"/>
        <w:ind w:left="4548" w:firstLine="408"/>
        <w:rPr>
          <w:color w:val="000000"/>
          <w:sz w:val="20"/>
          <w:szCs w:val="20"/>
        </w:rPr>
      </w:pPr>
      <w:r w:rsidRPr="000C397D">
        <w:rPr>
          <w:color w:val="000000"/>
          <w:sz w:val="20"/>
          <w:szCs w:val="20"/>
        </w:rPr>
        <w:t>……….......................................………………</w:t>
      </w:r>
    </w:p>
    <w:p w:rsidR="003C1183" w:rsidRPr="000C397D" w:rsidRDefault="003C1183" w:rsidP="006B0BAC">
      <w:pPr>
        <w:pStyle w:val="Standard"/>
        <w:ind w:left="5535"/>
        <w:rPr>
          <w:sz w:val="20"/>
          <w:szCs w:val="20"/>
        </w:rPr>
      </w:pPr>
      <w:r w:rsidRPr="000C397D">
        <w:rPr>
          <w:color w:val="000000"/>
          <w:sz w:val="20"/>
          <w:szCs w:val="20"/>
        </w:rPr>
        <w:t xml:space="preserve">Podpis (y) i pieczęć imienna osób </w:t>
      </w:r>
      <w:r w:rsidRPr="000C397D">
        <w:rPr>
          <w:sz w:val="20"/>
          <w:szCs w:val="20"/>
        </w:rPr>
        <w:t>uprawnionych do reprezentowania Wykonawcy, w przypadku oferty wspólnej – podpis każdego z Wykonawców składających ofertę wspólną</w:t>
      </w:r>
    </w:p>
    <w:p w:rsidR="003C1183" w:rsidRPr="000C397D" w:rsidRDefault="003C1183" w:rsidP="006B0BAC">
      <w:pPr>
        <w:pStyle w:val="Standard"/>
        <w:jc w:val="both"/>
        <w:rPr>
          <w:b/>
          <w:bCs/>
        </w:rPr>
      </w:pPr>
    </w:p>
    <w:p w:rsidR="003C1183" w:rsidRDefault="003C1183" w:rsidP="006B0BAC">
      <w:pPr>
        <w:rPr>
          <w:b/>
          <w:bCs/>
        </w:rPr>
      </w:pPr>
    </w:p>
    <w:p w:rsidR="003C1183" w:rsidRPr="000C397D" w:rsidRDefault="003C1183" w:rsidP="006B0BAC">
      <w:pPr>
        <w:rPr>
          <w:b/>
          <w:bCs/>
        </w:rPr>
      </w:pPr>
    </w:p>
    <w:p w:rsidR="003C1183" w:rsidRPr="000C397D" w:rsidRDefault="003C1183" w:rsidP="006B0BAC">
      <w:pPr>
        <w:rPr>
          <w:b/>
          <w:bCs/>
        </w:rPr>
      </w:pPr>
    </w:p>
    <w:p w:rsidR="003C1183" w:rsidRPr="000C397D" w:rsidRDefault="003C1183" w:rsidP="006B0BAC">
      <w:pPr>
        <w:rPr>
          <w:b/>
          <w:bCs/>
        </w:rPr>
      </w:pPr>
    </w:p>
    <w:p w:rsidR="003C1183" w:rsidRPr="000C397D" w:rsidRDefault="003C1183" w:rsidP="006B0BAC">
      <w:pPr>
        <w:rPr>
          <w:b/>
          <w:bCs/>
        </w:rPr>
      </w:pPr>
    </w:p>
    <w:p w:rsidR="003C1183" w:rsidRPr="000C397D" w:rsidRDefault="003C1183" w:rsidP="006B0BAC">
      <w:pPr>
        <w:rPr>
          <w:b/>
          <w:bCs/>
        </w:rPr>
      </w:pPr>
      <w:r w:rsidRPr="000C397D">
        <w:rPr>
          <w:b/>
          <w:bCs/>
        </w:rPr>
        <w:t>POUCZENIE</w:t>
      </w:r>
    </w:p>
    <w:p w:rsidR="003C1183" w:rsidRPr="000C397D" w:rsidRDefault="003C1183" w:rsidP="006B0BAC">
      <w:pPr>
        <w:jc w:val="both"/>
        <w:rPr>
          <w:sz w:val="22"/>
          <w:szCs w:val="22"/>
        </w:rPr>
      </w:pPr>
      <w:r w:rsidRPr="000C397D">
        <w:rPr>
          <w:sz w:val="22"/>
          <w:szCs w:val="22"/>
        </w:rPr>
        <w:t>W przypadku Wykonawców w stosunku, do których otwarto likwidację lub ogłoszono upadłość, a nie podlegają oni wykluczeniu z postępowania o udzielenie zamówienia publicznego na podstawie przesłanek zawartych w art. 24 ust. 1 pkt. 2 ustawy Pzp należy dodatkowo złożyć oświadczenie, iż po ogłoszeniu upadłości Wykonawca zawarł układ zatwierdzony prawomocnym postanowieniem sądu, który nie przewiduje zaspokojenia wierzycieli poprzez likwidację majątku upadłego.</w:t>
      </w:r>
    </w:p>
    <w:p w:rsidR="003C1183" w:rsidRPr="000C397D" w:rsidRDefault="003C1183" w:rsidP="006B0BAC">
      <w:pPr>
        <w:pStyle w:val="CommentText"/>
        <w:rPr>
          <w:sz w:val="22"/>
          <w:szCs w:val="22"/>
        </w:rPr>
      </w:pPr>
    </w:p>
    <w:p w:rsidR="003C1183" w:rsidRDefault="003C1183" w:rsidP="006B0BAC">
      <w:pPr>
        <w:ind w:right="-483"/>
        <w:jc w:val="both"/>
        <w:rPr>
          <w:sz w:val="22"/>
          <w:szCs w:val="22"/>
        </w:rPr>
      </w:pPr>
    </w:p>
    <w:p w:rsidR="003C1183" w:rsidRDefault="003C1183" w:rsidP="006B0BAC">
      <w:pPr>
        <w:ind w:right="-483"/>
        <w:jc w:val="both"/>
        <w:rPr>
          <w:sz w:val="22"/>
          <w:szCs w:val="22"/>
        </w:rPr>
      </w:pPr>
    </w:p>
    <w:p w:rsidR="003C1183" w:rsidRDefault="003C1183" w:rsidP="006B0BAC">
      <w:pPr>
        <w:ind w:right="-483"/>
        <w:jc w:val="both"/>
        <w:rPr>
          <w:sz w:val="22"/>
          <w:szCs w:val="22"/>
        </w:rPr>
      </w:pPr>
    </w:p>
    <w:p w:rsidR="003C1183" w:rsidRPr="00C165A1" w:rsidRDefault="003C1183" w:rsidP="006B0BAC">
      <w:pPr>
        <w:ind w:right="-483"/>
        <w:jc w:val="both"/>
      </w:pPr>
    </w:p>
    <w:p w:rsidR="003C1183" w:rsidRDefault="003C1183" w:rsidP="006B0BAC"/>
    <w:p w:rsidR="003C1183" w:rsidRPr="000C397D" w:rsidRDefault="003C1183" w:rsidP="006B0BAC">
      <w:r w:rsidRPr="000C397D">
        <w:t>pieczęć wykonawcy</w:t>
      </w:r>
    </w:p>
    <w:p w:rsidR="003C1183" w:rsidRPr="000C397D" w:rsidRDefault="003C1183" w:rsidP="006B0BAC"/>
    <w:p w:rsidR="003C1183" w:rsidRPr="000C397D" w:rsidRDefault="003C1183" w:rsidP="00733DF5">
      <w:pPr>
        <w:ind w:left="7080" w:right="-483" w:firstLine="708"/>
        <w:jc w:val="both"/>
        <w:rPr>
          <w:b/>
          <w:bCs/>
          <w:i/>
          <w:iCs/>
        </w:rPr>
      </w:pPr>
      <w:r w:rsidRPr="000C397D">
        <w:rPr>
          <w:b/>
          <w:bCs/>
          <w:i/>
          <w:iCs/>
        </w:rPr>
        <w:t xml:space="preserve">Załącznik nr </w:t>
      </w:r>
      <w:r>
        <w:rPr>
          <w:b/>
          <w:bCs/>
          <w:i/>
          <w:iCs/>
        </w:rPr>
        <w:t>4</w:t>
      </w:r>
    </w:p>
    <w:p w:rsidR="003C1183" w:rsidRPr="000C397D" w:rsidRDefault="003C1183" w:rsidP="006B0BAC">
      <w:pPr>
        <w:ind w:right="-110"/>
        <w:jc w:val="center"/>
        <w:rPr>
          <w:b/>
          <w:bCs/>
          <w:sz w:val="20"/>
          <w:szCs w:val="20"/>
        </w:rPr>
      </w:pPr>
    </w:p>
    <w:p w:rsidR="003C1183" w:rsidRPr="000C397D" w:rsidRDefault="003C1183" w:rsidP="006B0BAC">
      <w:pPr>
        <w:ind w:right="-110"/>
        <w:jc w:val="center"/>
        <w:rPr>
          <w:b/>
          <w:bCs/>
          <w:sz w:val="20"/>
          <w:szCs w:val="20"/>
        </w:rPr>
      </w:pPr>
    </w:p>
    <w:p w:rsidR="003C1183" w:rsidRPr="000C397D" w:rsidRDefault="003C1183" w:rsidP="006B0BAC">
      <w:pPr>
        <w:ind w:right="-110"/>
        <w:jc w:val="center"/>
        <w:rPr>
          <w:b/>
          <w:bCs/>
          <w:sz w:val="22"/>
          <w:szCs w:val="22"/>
        </w:rPr>
      </w:pPr>
      <w:r w:rsidRPr="000C397D">
        <w:rPr>
          <w:b/>
          <w:bCs/>
          <w:sz w:val="22"/>
          <w:szCs w:val="22"/>
        </w:rPr>
        <w:t>INFORMACJA</w:t>
      </w:r>
    </w:p>
    <w:p w:rsidR="003C1183" w:rsidRPr="000C397D" w:rsidRDefault="003C1183" w:rsidP="006B0BAC">
      <w:pPr>
        <w:ind w:right="72" w:firstLine="360"/>
        <w:jc w:val="both"/>
        <w:rPr>
          <w:b/>
          <w:bCs/>
          <w:sz w:val="22"/>
          <w:szCs w:val="22"/>
        </w:rPr>
      </w:pPr>
    </w:p>
    <w:p w:rsidR="003C1183" w:rsidRDefault="003C1183" w:rsidP="006B0BAC">
      <w:pPr>
        <w:ind w:right="72" w:firstLine="360"/>
        <w:jc w:val="both"/>
        <w:rPr>
          <w:b/>
          <w:bCs/>
          <w:sz w:val="22"/>
          <w:szCs w:val="22"/>
        </w:rPr>
      </w:pPr>
    </w:p>
    <w:p w:rsidR="003C1183" w:rsidRPr="000C397D" w:rsidRDefault="003C1183" w:rsidP="006B0BAC">
      <w:pPr>
        <w:ind w:right="72" w:firstLine="360"/>
        <w:jc w:val="both"/>
        <w:rPr>
          <w:b/>
          <w:bCs/>
          <w:sz w:val="22"/>
          <w:szCs w:val="22"/>
        </w:rPr>
      </w:pPr>
    </w:p>
    <w:p w:rsidR="003C1183" w:rsidRPr="000C397D" w:rsidRDefault="003C1183" w:rsidP="006B0BAC">
      <w:pPr>
        <w:ind w:right="72" w:firstLine="709"/>
        <w:jc w:val="both"/>
        <w:rPr>
          <w:b/>
          <w:bCs/>
          <w:sz w:val="22"/>
          <w:szCs w:val="22"/>
        </w:rPr>
      </w:pPr>
      <w:r w:rsidRPr="000C397D">
        <w:rPr>
          <w:b/>
          <w:bCs/>
          <w:sz w:val="22"/>
          <w:szCs w:val="22"/>
        </w:rPr>
        <w:t>Informuję, że:</w:t>
      </w:r>
    </w:p>
    <w:p w:rsidR="003C1183" w:rsidRPr="000C397D" w:rsidRDefault="003C1183" w:rsidP="006B0BAC">
      <w:pPr>
        <w:ind w:right="72" w:firstLine="709"/>
        <w:jc w:val="both"/>
        <w:rPr>
          <w:b/>
          <w:bCs/>
          <w:i/>
          <w:iCs/>
          <w:sz w:val="22"/>
          <w:szCs w:val="22"/>
        </w:rPr>
      </w:pPr>
    </w:p>
    <w:p w:rsidR="003C1183" w:rsidRPr="000C397D" w:rsidRDefault="003C1183" w:rsidP="006B0BAC">
      <w:pPr>
        <w:numPr>
          <w:ilvl w:val="0"/>
          <w:numId w:val="11"/>
        </w:numPr>
        <w:ind w:right="72"/>
        <w:jc w:val="both"/>
        <w:rPr>
          <w:sz w:val="22"/>
          <w:szCs w:val="22"/>
        </w:rPr>
      </w:pPr>
      <w:r w:rsidRPr="000C397D">
        <w:rPr>
          <w:b/>
          <w:bCs/>
          <w:sz w:val="22"/>
          <w:szCs w:val="22"/>
        </w:rPr>
        <w:t>nie należę do grupy kapitałowej</w:t>
      </w:r>
      <w:r w:rsidRPr="000C397D">
        <w:rPr>
          <w:sz w:val="22"/>
          <w:szCs w:val="22"/>
        </w:rPr>
        <w:t xml:space="preserve">, w rozumieniu ustawy z dnia 16 lutego 2007 r. </w:t>
      </w:r>
      <w:r w:rsidRPr="000C397D">
        <w:rPr>
          <w:i/>
          <w:iCs/>
          <w:sz w:val="22"/>
          <w:szCs w:val="22"/>
        </w:rPr>
        <w:t>o ochronie konkurencji i konsumentów</w:t>
      </w:r>
      <w:r w:rsidRPr="000C397D">
        <w:rPr>
          <w:sz w:val="22"/>
          <w:szCs w:val="22"/>
        </w:rPr>
        <w:t xml:space="preserve"> (Dz. U. Nr 50, poz. 331 z późn. zm.), z wykonawcami, którzy złożyli odrębne oferty w tym postępowaniu,*</w:t>
      </w:r>
    </w:p>
    <w:p w:rsidR="003C1183" w:rsidRPr="000C397D" w:rsidRDefault="003C1183" w:rsidP="006B0BAC">
      <w:pPr>
        <w:numPr>
          <w:ilvl w:val="0"/>
          <w:numId w:val="11"/>
        </w:numPr>
        <w:ind w:right="72"/>
        <w:jc w:val="both"/>
        <w:rPr>
          <w:sz w:val="22"/>
          <w:szCs w:val="22"/>
        </w:rPr>
      </w:pPr>
      <w:r w:rsidRPr="000C397D">
        <w:rPr>
          <w:b/>
          <w:bCs/>
          <w:sz w:val="22"/>
          <w:szCs w:val="22"/>
        </w:rPr>
        <w:t>należę do grupy kapitałowej</w:t>
      </w:r>
      <w:r w:rsidRPr="000C397D">
        <w:rPr>
          <w:sz w:val="22"/>
          <w:szCs w:val="22"/>
        </w:rPr>
        <w:t xml:space="preserve">, w rozumieniu ustawy z dnia 16 lutego 2007r. </w:t>
      </w:r>
      <w:r w:rsidRPr="000C397D">
        <w:rPr>
          <w:i/>
          <w:iCs/>
          <w:sz w:val="22"/>
          <w:szCs w:val="22"/>
        </w:rPr>
        <w:t>o ochronie konkurencji i konsumentów</w:t>
      </w:r>
      <w:r w:rsidRPr="000C397D">
        <w:rPr>
          <w:sz w:val="22"/>
          <w:szCs w:val="22"/>
        </w:rPr>
        <w:t xml:space="preserve"> (Dz.U. Nr 50, poz. 331 z późn. zm.), z wykonawcami, którzy złożyli odrębne oferty w tym postępowaniu, </w:t>
      </w:r>
      <w:r w:rsidRPr="000C397D">
        <w:rPr>
          <w:sz w:val="22"/>
          <w:szCs w:val="22"/>
          <w:u w:val="single"/>
        </w:rPr>
        <w:t>w załączeniu lista podmiotów należących do grupy</w:t>
      </w:r>
      <w:r w:rsidRPr="000C397D">
        <w:rPr>
          <w:sz w:val="22"/>
          <w:szCs w:val="22"/>
        </w:rPr>
        <w:t xml:space="preserve">:* </w:t>
      </w:r>
    </w:p>
    <w:p w:rsidR="003C1183" w:rsidRPr="000C397D" w:rsidRDefault="003C1183" w:rsidP="006B0BAC">
      <w:pPr>
        <w:numPr>
          <w:ilvl w:val="0"/>
          <w:numId w:val="12"/>
        </w:numPr>
        <w:ind w:right="72"/>
        <w:jc w:val="both"/>
        <w:rPr>
          <w:sz w:val="22"/>
          <w:szCs w:val="22"/>
        </w:rPr>
      </w:pPr>
      <w:r w:rsidRPr="000C397D">
        <w:rPr>
          <w:sz w:val="22"/>
          <w:szCs w:val="22"/>
        </w:rPr>
        <w:t>………………………………………………………………………………………</w:t>
      </w:r>
    </w:p>
    <w:p w:rsidR="003C1183" w:rsidRPr="000C397D" w:rsidRDefault="003C1183" w:rsidP="006B0BAC">
      <w:pPr>
        <w:numPr>
          <w:ilvl w:val="0"/>
          <w:numId w:val="12"/>
        </w:numPr>
        <w:ind w:right="72"/>
        <w:jc w:val="both"/>
        <w:rPr>
          <w:sz w:val="22"/>
          <w:szCs w:val="22"/>
        </w:rPr>
      </w:pPr>
      <w:r w:rsidRPr="000C397D">
        <w:rPr>
          <w:sz w:val="22"/>
          <w:szCs w:val="22"/>
        </w:rPr>
        <w:t>………………………………………………………………………………………</w:t>
      </w:r>
    </w:p>
    <w:p w:rsidR="003C1183" w:rsidRPr="000C397D" w:rsidRDefault="003C1183" w:rsidP="006B0BAC">
      <w:pPr>
        <w:numPr>
          <w:ilvl w:val="0"/>
          <w:numId w:val="12"/>
        </w:numPr>
        <w:ind w:right="72"/>
        <w:jc w:val="both"/>
        <w:rPr>
          <w:sz w:val="22"/>
          <w:szCs w:val="22"/>
        </w:rPr>
      </w:pPr>
      <w:r w:rsidRPr="000C397D">
        <w:rPr>
          <w:sz w:val="22"/>
          <w:szCs w:val="22"/>
        </w:rPr>
        <w:t>………………………………………………………………………………………</w:t>
      </w:r>
    </w:p>
    <w:p w:rsidR="003C1183" w:rsidRPr="000C397D" w:rsidRDefault="003C1183" w:rsidP="006B0BAC">
      <w:pPr>
        <w:numPr>
          <w:ilvl w:val="0"/>
          <w:numId w:val="12"/>
        </w:numPr>
        <w:ind w:right="72"/>
        <w:jc w:val="both"/>
        <w:rPr>
          <w:sz w:val="22"/>
          <w:szCs w:val="22"/>
        </w:rPr>
      </w:pPr>
      <w:r w:rsidRPr="000C397D">
        <w:rPr>
          <w:sz w:val="22"/>
          <w:szCs w:val="22"/>
        </w:rPr>
        <w:t>………………………………………………………………………………………</w:t>
      </w:r>
    </w:p>
    <w:p w:rsidR="003C1183" w:rsidRPr="000C397D" w:rsidRDefault="003C1183" w:rsidP="006B0BAC">
      <w:pPr>
        <w:ind w:right="72"/>
        <w:jc w:val="both"/>
        <w:rPr>
          <w:sz w:val="22"/>
          <w:szCs w:val="22"/>
        </w:rPr>
      </w:pPr>
    </w:p>
    <w:p w:rsidR="003C1183" w:rsidRPr="000C397D" w:rsidRDefault="003C1183" w:rsidP="006B0BAC">
      <w:pPr>
        <w:ind w:right="72"/>
        <w:jc w:val="both"/>
        <w:rPr>
          <w:sz w:val="22"/>
          <w:szCs w:val="22"/>
        </w:rPr>
      </w:pPr>
    </w:p>
    <w:p w:rsidR="003C1183" w:rsidRPr="000C397D" w:rsidRDefault="003C1183" w:rsidP="006B0BAC">
      <w:pPr>
        <w:ind w:left="357"/>
        <w:jc w:val="both"/>
        <w:rPr>
          <w:sz w:val="22"/>
          <w:szCs w:val="22"/>
        </w:rPr>
      </w:pPr>
    </w:p>
    <w:p w:rsidR="003C1183" w:rsidRPr="000C397D" w:rsidRDefault="003C1183" w:rsidP="006B0BAC">
      <w:pPr>
        <w:ind w:left="4956" w:right="-483" w:firstLine="708"/>
        <w:jc w:val="both"/>
        <w:rPr>
          <w:sz w:val="22"/>
          <w:szCs w:val="22"/>
        </w:rPr>
      </w:pPr>
      <w:r w:rsidRPr="000C397D">
        <w:rPr>
          <w:sz w:val="22"/>
          <w:szCs w:val="22"/>
        </w:rPr>
        <w:t>..........................................................</w:t>
      </w:r>
    </w:p>
    <w:p w:rsidR="003C1183" w:rsidRPr="000C397D" w:rsidRDefault="003C1183" w:rsidP="006B0BAC">
      <w:pPr>
        <w:ind w:left="4956" w:right="-483" w:firstLine="708"/>
        <w:jc w:val="both"/>
        <w:rPr>
          <w:sz w:val="22"/>
          <w:szCs w:val="22"/>
        </w:rPr>
      </w:pPr>
      <w:r w:rsidRPr="000C397D">
        <w:rPr>
          <w:sz w:val="22"/>
          <w:szCs w:val="22"/>
        </w:rPr>
        <w:t>Podpis Wykonawcy</w:t>
      </w:r>
    </w:p>
    <w:p w:rsidR="003C1183" w:rsidRPr="000C397D" w:rsidRDefault="003C1183" w:rsidP="006B0BAC">
      <w:pPr>
        <w:ind w:right="-483"/>
        <w:jc w:val="both"/>
        <w:rPr>
          <w:sz w:val="22"/>
          <w:szCs w:val="22"/>
        </w:rPr>
      </w:pPr>
      <w:r w:rsidRPr="000C397D">
        <w:rPr>
          <w:sz w:val="22"/>
          <w:szCs w:val="22"/>
        </w:rPr>
        <w:t xml:space="preserve">         </w:t>
      </w:r>
      <w:r w:rsidRPr="000C397D">
        <w:rPr>
          <w:sz w:val="22"/>
          <w:szCs w:val="22"/>
        </w:rPr>
        <w:tab/>
      </w:r>
      <w:r w:rsidRPr="000C397D">
        <w:rPr>
          <w:sz w:val="22"/>
          <w:szCs w:val="22"/>
        </w:rPr>
        <w:tab/>
      </w:r>
      <w:r w:rsidRPr="000C397D">
        <w:rPr>
          <w:sz w:val="22"/>
          <w:szCs w:val="22"/>
        </w:rPr>
        <w:tab/>
      </w:r>
      <w:r w:rsidRPr="000C397D">
        <w:rPr>
          <w:sz w:val="22"/>
          <w:szCs w:val="22"/>
        </w:rPr>
        <w:tab/>
      </w:r>
      <w:r w:rsidRPr="000C397D">
        <w:rPr>
          <w:sz w:val="22"/>
          <w:szCs w:val="22"/>
        </w:rPr>
        <w:tab/>
      </w:r>
      <w:r w:rsidRPr="000C397D">
        <w:rPr>
          <w:sz w:val="22"/>
          <w:szCs w:val="22"/>
        </w:rPr>
        <w:tab/>
      </w:r>
      <w:r w:rsidRPr="000C397D">
        <w:rPr>
          <w:sz w:val="22"/>
          <w:szCs w:val="22"/>
        </w:rPr>
        <w:tab/>
      </w:r>
      <w:r w:rsidRPr="000C397D">
        <w:rPr>
          <w:sz w:val="22"/>
          <w:szCs w:val="22"/>
        </w:rPr>
        <w:tab/>
        <w:t>(osoba upoważniona)</w:t>
      </w:r>
    </w:p>
    <w:p w:rsidR="003C1183" w:rsidRPr="000C397D" w:rsidRDefault="003C1183" w:rsidP="006B0BAC">
      <w:pPr>
        <w:jc w:val="both"/>
        <w:rPr>
          <w:sz w:val="22"/>
          <w:szCs w:val="22"/>
        </w:rPr>
      </w:pPr>
      <w:r w:rsidRPr="000C397D">
        <w:rPr>
          <w:sz w:val="22"/>
          <w:szCs w:val="22"/>
        </w:rPr>
        <w:t xml:space="preserve">Data.........................................                                          </w:t>
      </w:r>
    </w:p>
    <w:p w:rsidR="003C1183" w:rsidRPr="000C397D" w:rsidRDefault="003C1183" w:rsidP="006B0BAC">
      <w:pPr>
        <w:ind w:left="4680"/>
        <w:jc w:val="center"/>
        <w:rPr>
          <w:i/>
          <w:iCs/>
          <w:sz w:val="22"/>
          <w:szCs w:val="22"/>
        </w:rPr>
      </w:pPr>
    </w:p>
    <w:p w:rsidR="003C1183" w:rsidRPr="000C397D" w:rsidRDefault="003C1183" w:rsidP="006B0BAC">
      <w:pPr>
        <w:rPr>
          <w:i/>
          <w:iCs/>
          <w:sz w:val="22"/>
          <w:szCs w:val="22"/>
        </w:rPr>
      </w:pPr>
    </w:p>
    <w:p w:rsidR="003C1183" w:rsidRPr="000C397D" w:rsidRDefault="003C1183" w:rsidP="006B0BAC">
      <w:pPr>
        <w:jc w:val="both"/>
        <w:rPr>
          <w:b/>
          <w:bCs/>
          <w:i/>
          <w:iCs/>
          <w:sz w:val="22"/>
          <w:szCs w:val="22"/>
        </w:rPr>
      </w:pPr>
    </w:p>
    <w:p w:rsidR="003C1183" w:rsidRPr="000C397D" w:rsidRDefault="003C1183" w:rsidP="006B0BAC">
      <w:pPr>
        <w:jc w:val="both"/>
        <w:rPr>
          <w:b/>
          <w:bCs/>
          <w:i/>
          <w:iCs/>
          <w:sz w:val="22"/>
          <w:szCs w:val="22"/>
        </w:rPr>
      </w:pPr>
    </w:p>
    <w:p w:rsidR="003C1183" w:rsidRPr="000C397D" w:rsidRDefault="003C1183" w:rsidP="006B0BAC">
      <w:pPr>
        <w:jc w:val="both"/>
        <w:rPr>
          <w:b/>
          <w:bCs/>
          <w:i/>
          <w:iCs/>
          <w:sz w:val="22"/>
          <w:szCs w:val="22"/>
        </w:rPr>
      </w:pPr>
    </w:p>
    <w:p w:rsidR="003C1183" w:rsidRPr="000C397D" w:rsidRDefault="003C1183" w:rsidP="006B0BAC">
      <w:pPr>
        <w:jc w:val="both"/>
        <w:rPr>
          <w:b/>
          <w:bCs/>
          <w:i/>
          <w:iCs/>
          <w:sz w:val="22"/>
          <w:szCs w:val="22"/>
        </w:rPr>
      </w:pPr>
    </w:p>
    <w:p w:rsidR="003C1183" w:rsidRPr="000C397D" w:rsidRDefault="003C1183" w:rsidP="006B0BAC">
      <w:pPr>
        <w:jc w:val="both"/>
        <w:rPr>
          <w:b/>
          <w:bCs/>
          <w:i/>
          <w:iCs/>
          <w:sz w:val="22"/>
          <w:szCs w:val="22"/>
        </w:rPr>
      </w:pPr>
    </w:p>
    <w:p w:rsidR="003C1183" w:rsidRPr="000C397D" w:rsidRDefault="003C1183" w:rsidP="006B0BAC">
      <w:pPr>
        <w:jc w:val="both"/>
        <w:rPr>
          <w:b/>
          <w:bCs/>
          <w:i/>
          <w:iCs/>
          <w:sz w:val="22"/>
          <w:szCs w:val="22"/>
        </w:rPr>
      </w:pPr>
    </w:p>
    <w:p w:rsidR="003C1183" w:rsidRPr="000C397D" w:rsidRDefault="003C1183" w:rsidP="006B0BAC">
      <w:pPr>
        <w:jc w:val="both"/>
        <w:rPr>
          <w:b/>
          <w:bCs/>
          <w:i/>
          <w:iCs/>
          <w:sz w:val="22"/>
          <w:szCs w:val="22"/>
        </w:rPr>
      </w:pPr>
      <w:r w:rsidRPr="000C397D">
        <w:rPr>
          <w:b/>
          <w:bCs/>
          <w:i/>
          <w:iCs/>
          <w:sz w:val="22"/>
          <w:szCs w:val="22"/>
        </w:rPr>
        <w:t>Powyższą informację oraz ewentualnie listę podmiotów należy złożyć w oryginale lub notarialnie poświadczonej kopii.</w:t>
      </w:r>
    </w:p>
    <w:p w:rsidR="003C1183" w:rsidRPr="000C397D" w:rsidRDefault="003C1183" w:rsidP="006B0BAC">
      <w:pPr>
        <w:rPr>
          <w:i/>
          <w:iCs/>
          <w:sz w:val="22"/>
          <w:szCs w:val="22"/>
        </w:rPr>
      </w:pPr>
    </w:p>
    <w:p w:rsidR="003C1183" w:rsidRPr="000C397D" w:rsidRDefault="003C1183" w:rsidP="006B0BAC">
      <w:pPr>
        <w:rPr>
          <w:i/>
          <w:iCs/>
          <w:sz w:val="20"/>
          <w:szCs w:val="20"/>
        </w:rPr>
      </w:pPr>
    </w:p>
    <w:p w:rsidR="003C1183" w:rsidRPr="000C397D" w:rsidRDefault="003C1183" w:rsidP="006B0BAC">
      <w:pPr>
        <w:rPr>
          <w:i/>
          <w:iCs/>
          <w:sz w:val="20"/>
          <w:szCs w:val="20"/>
        </w:rPr>
      </w:pPr>
    </w:p>
    <w:p w:rsidR="003C1183" w:rsidRPr="000C397D" w:rsidRDefault="003C1183" w:rsidP="006B0BAC">
      <w:pPr>
        <w:rPr>
          <w:i/>
          <w:iCs/>
          <w:sz w:val="20"/>
          <w:szCs w:val="20"/>
        </w:rPr>
      </w:pPr>
    </w:p>
    <w:p w:rsidR="003C1183" w:rsidRPr="00C165A1" w:rsidRDefault="003C1183" w:rsidP="006B0BAC">
      <w:pPr>
        <w:ind w:right="-483"/>
        <w:jc w:val="both"/>
      </w:pPr>
    </w:p>
    <w:p w:rsidR="003C1183" w:rsidRPr="00C165A1" w:rsidRDefault="003C1183" w:rsidP="006B0BAC">
      <w:pPr>
        <w:ind w:right="-483"/>
        <w:jc w:val="both"/>
      </w:pPr>
    </w:p>
    <w:p w:rsidR="003C1183" w:rsidRPr="00C165A1" w:rsidRDefault="003C1183" w:rsidP="006B0BAC">
      <w:pPr>
        <w:ind w:right="-483"/>
        <w:jc w:val="both"/>
      </w:pPr>
    </w:p>
    <w:p w:rsidR="003C1183" w:rsidRPr="00C165A1" w:rsidRDefault="003C1183" w:rsidP="006B0BAC">
      <w:pPr>
        <w:ind w:right="-483"/>
        <w:jc w:val="both"/>
      </w:pPr>
    </w:p>
    <w:p w:rsidR="003C1183" w:rsidRPr="00C165A1" w:rsidRDefault="003C1183" w:rsidP="006B0BAC">
      <w:pPr>
        <w:ind w:right="-483"/>
        <w:jc w:val="both"/>
      </w:pPr>
    </w:p>
    <w:p w:rsidR="003C1183" w:rsidRPr="00C165A1" w:rsidRDefault="003C1183" w:rsidP="006B0BAC">
      <w:pPr>
        <w:ind w:right="-483"/>
        <w:jc w:val="both"/>
      </w:pPr>
    </w:p>
    <w:p w:rsidR="003C1183" w:rsidRPr="00C165A1" w:rsidRDefault="003C1183" w:rsidP="006B0BAC">
      <w:pPr>
        <w:ind w:right="-483"/>
        <w:jc w:val="both"/>
      </w:pPr>
    </w:p>
    <w:p w:rsidR="003C1183" w:rsidRPr="006B0BAC" w:rsidRDefault="003C1183" w:rsidP="006B0BAC"/>
    <w:sectPr w:rsidR="003C1183" w:rsidRPr="006B0BAC" w:rsidSect="00C97F3A">
      <w:headerReference w:type="default" r:id="rId12"/>
      <w:footerReference w:type="default" r:id="rId13"/>
      <w:pgSz w:w="11906" w:h="16838"/>
      <w:pgMar w:top="1021" w:right="1021" w:bottom="1021"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183" w:rsidRDefault="003C1183">
      <w:r>
        <w:separator/>
      </w:r>
    </w:p>
  </w:endnote>
  <w:endnote w:type="continuationSeparator" w:id="0">
    <w:p w:rsidR="003C1183" w:rsidRDefault="003C1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ZapfHumnstEU">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Univers-PL">
    <w:altName w:val="Courier New"/>
    <w:panose1 w:val="00000000000000000000"/>
    <w:charset w:val="80"/>
    <w:family w:val="swiss"/>
    <w:notTrueType/>
    <w:pitch w:val="variable"/>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183" w:rsidRDefault="003C1183" w:rsidP="00BB4DD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3C1183" w:rsidRDefault="003C1183" w:rsidP="00C97F3A">
    <w:pPr>
      <w:tabs>
        <w:tab w:val="left" w:pos="360"/>
        <w:tab w:val="left" w:pos="993"/>
      </w:tabs>
      <w:rPr>
        <w:noProof/>
      </w:rPr>
    </w:pPr>
  </w:p>
  <w:p w:rsidR="003C1183" w:rsidRPr="00C64B1C" w:rsidRDefault="003C1183" w:rsidP="00C97F3A">
    <w:pPr>
      <w:tabs>
        <w:tab w:val="left" w:pos="360"/>
        <w:tab w:val="left" w:pos="993"/>
      </w:tabs>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183" w:rsidRDefault="003C1183">
      <w:r>
        <w:separator/>
      </w:r>
    </w:p>
  </w:footnote>
  <w:footnote w:type="continuationSeparator" w:id="0">
    <w:p w:rsidR="003C1183" w:rsidRDefault="003C11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183" w:rsidRDefault="003C1183" w:rsidP="00C97F3A">
    <w:pPr>
      <w:jc w:val="center"/>
      <w:rPr>
        <w:rFonts w:ascii="Arial" w:hAnsi="Arial" w:cs="Arial"/>
        <w:color w:val="333333"/>
        <w:sz w:val="20"/>
        <w:szCs w:val="20"/>
      </w:rPr>
    </w:pPr>
    <w:r w:rsidRPr="00E74EEC">
      <w:rPr>
        <w:rFonts w:ascii="Arial" w:hAnsi="Arial" w:cs="Arial"/>
        <w:noProof/>
        <w:color w:val="333333"/>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crzl_dlugie2.png" style="width:435.75pt;height:42.75pt;visibility:visible">
          <v:imagedata r:id="rId1" o:title=""/>
        </v:shape>
      </w:pict>
    </w:r>
  </w:p>
  <w:p w:rsidR="003C1183" w:rsidRDefault="003C1183" w:rsidP="00C97F3A">
    <w:pPr>
      <w:jc w:val="center"/>
      <w:rPr>
        <w:rFonts w:ascii="Arial" w:hAnsi="Arial" w:cs="Arial"/>
        <w:color w:val="333333"/>
        <w:sz w:val="20"/>
        <w:szCs w:val="20"/>
      </w:rPr>
    </w:pPr>
    <w:r>
      <w:rPr>
        <w:noProof/>
      </w:rPr>
      <w:pict>
        <v:shape id="Obraz 5" o:spid="_x0000_s2049" type="#_x0000_t75" alt="UE+EFS_L-mono" style="position:absolute;left:0;text-align:left;margin-left:639pt;margin-top:.5pt;width:129.5pt;height:47.8pt;z-index:-251656192;visibility:visible">
          <v:imagedata r:id="rId2" o:title=""/>
        </v:shape>
      </w:pict>
    </w:r>
    <w:r>
      <w:rPr>
        <w:rFonts w:ascii="Arial" w:hAnsi="Arial" w:cs="Arial"/>
        <w:color w:val="333333"/>
        <w:sz w:val="20"/>
        <w:szCs w:val="20"/>
      </w:rPr>
      <w:t>Program współfinansowany</w:t>
    </w:r>
    <w:r w:rsidRPr="00953A70">
      <w:rPr>
        <w:rFonts w:ascii="Arial" w:hAnsi="Arial" w:cs="Arial"/>
        <w:color w:val="333333"/>
        <w:sz w:val="20"/>
        <w:szCs w:val="20"/>
      </w:rPr>
      <w:t xml:space="preserve"> ze środków Unii Europejskiej</w:t>
    </w:r>
    <w:r>
      <w:rPr>
        <w:rFonts w:ascii="Arial" w:hAnsi="Arial" w:cs="Arial"/>
        <w:color w:val="333333"/>
        <w:sz w:val="20"/>
        <w:szCs w:val="20"/>
      </w:rPr>
      <w:t xml:space="preserve"> </w:t>
    </w:r>
    <w:r>
      <w:rPr>
        <w:rFonts w:ascii="Arial" w:hAnsi="Arial" w:cs="Arial"/>
        <w:color w:val="333333"/>
        <w:sz w:val="20"/>
        <w:szCs w:val="20"/>
      </w:rPr>
      <w:br/>
    </w:r>
    <w:r w:rsidRPr="00953A70">
      <w:rPr>
        <w:rFonts w:ascii="Arial" w:hAnsi="Arial" w:cs="Arial"/>
        <w:color w:val="333333"/>
        <w:sz w:val="20"/>
        <w:szCs w:val="20"/>
      </w:rPr>
      <w:t>w ramach Europejskiego Funduszu Społecznego</w:t>
    </w:r>
    <w:r>
      <w:rPr>
        <w:rFonts w:ascii="Arial" w:hAnsi="Arial" w:cs="Arial"/>
        <w:color w:val="333333"/>
        <w:sz w:val="20"/>
        <w:szCs w:val="20"/>
      </w:rPr>
      <w:t xml:space="preserve"> </w:t>
    </w:r>
  </w:p>
  <w:p w:rsidR="003C1183" w:rsidRDefault="003C1183" w:rsidP="00C97F3A">
    <w:pPr>
      <w:jc w:val="center"/>
      <w:rPr>
        <w:rFonts w:ascii="Arial" w:hAnsi="Arial" w:cs="Arial"/>
        <w:color w:val="333333"/>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DFDCB0E0"/>
    <w:name w:val="WW8Num9"/>
    <w:lvl w:ilvl="0">
      <w:start w:val="1"/>
      <w:numFmt w:val="decimal"/>
      <w:lvlText w:val="%1."/>
      <w:lvlJc w:val="left"/>
      <w:pPr>
        <w:tabs>
          <w:tab w:val="num" w:pos="1080"/>
        </w:tabs>
        <w:ind w:left="1080" w:hanging="360"/>
      </w:pPr>
    </w:lvl>
    <w:lvl w:ilvl="1">
      <w:start w:val="4"/>
      <w:numFmt w:val="upperRoman"/>
      <w:lvlText w:val="%2."/>
      <w:lvlJc w:val="left"/>
      <w:pPr>
        <w:tabs>
          <w:tab w:val="num" w:pos="1800"/>
        </w:tabs>
        <w:ind w:left="1800" w:hanging="720"/>
      </w:pPr>
      <w:rPr>
        <w:rFonts w:hint="default"/>
        <w:b/>
        <w:bCs/>
        <w:color w:val="auto"/>
        <w:sz w:val="22"/>
        <w:szCs w:val="22"/>
      </w:rPr>
    </w:lvl>
    <w:lvl w:ilvl="2">
      <w:start w:val="1"/>
      <w:numFmt w:val="decimal"/>
      <w:lvlText w:val="%3."/>
      <w:lvlJc w:val="left"/>
      <w:pPr>
        <w:tabs>
          <w:tab w:val="num" w:pos="2340"/>
        </w:tabs>
        <w:ind w:left="2340" w:hanging="360"/>
      </w:pPr>
      <w:rPr>
        <w:rFonts w:ascii="Arial" w:hAnsi="Arial" w:cs="Arial" w:hint="default"/>
        <w:b/>
        <w:bCs/>
        <w:sz w:val="20"/>
        <w:szCs w:val="20"/>
      </w:rPr>
    </w:lvl>
    <w:lvl w:ilvl="3">
      <w:start w:val="1"/>
      <w:numFmt w:val="decimal"/>
      <w:lvlText w:val="%4."/>
      <w:lvlJc w:val="left"/>
      <w:pPr>
        <w:tabs>
          <w:tab w:val="num" w:pos="2880"/>
        </w:tabs>
        <w:ind w:left="2880" w:hanging="360"/>
      </w:pPr>
    </w:lvl>
    <w:lvl w:ilvl="4">
      <w:start w:val="1"/>
      <w:numFmt w:val="lowerLetter"/>
      <w:lvlText w:val="%5)"/>
      <w:lvlJc w:val="left"/>
      <w:pPr>
        <w:ind w:left="1637" w:hanging="360"/>
      </w:pPr>
      <w:rPr>
        <w:rFonts w:hint="default"/>
      </w:rPr>
    </w:lvl>
    <w:lvl w:ilvl="5">
      <w:start w:val="1"/>
      <w:numFmt w:val="bullet"/>
      <w:lvlText w:val="-"/>
      <w:lvlJc w:val="left"/>
      <w:pPr>
        <w:tabs>
          <w:tab w:val="num" w:pos="4500"/>
        </w:tabs>
        <w:ind w:left="4500" w:hanging="360"/>
      </w:pPr>
      <w:rPr>
        <w:rFonts w:ascii="Arial" w:hAnsi="Arial" w:cs="Arial"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multilevel"/>
    <w:tmpl w:val="00000007"/>
    <w:name w:val="WW8Num20"/>
    <w:lvl w:ilvl="0">
      <w:start w:val="10"/>
      <w:numFmt w:val="bullet"/>
      <w:lvlText w:val="-"/>
      <w:lvlJc w:val="left"/>
      <w:pPr>
        <w:tabs>
          <w:tab w:val="num" w:pos="1425"/>
        </w:tabs>
        <w:ind w:left="1425" w:hanging="360"/>
      </w:pPr>
      <w:rPr>
        <w:rFonts w:ascii="Times New Roman" w:hAnsi="Times New Roman" w:cs="Times New Roman"/>
      </w:rPr>
    </w:lvl>
    <w:lvl w:ilvl="1">
      <w:start w:val="1"/>
      <w:numFmt w:val="bullet"/>
      <w:lvlText w:val="o"/>
      <w:lvlJc w:val="left"/>
      <w:pPr>
        <w:tabs>
          <w:tab w:val="num" w:pos="2145"/>
        </w:tabs>
        <w:ind w:left="2145" w:hanging="360"/>
      </w:pPr>
      <w:rPr>
        <w:rFonts w:ascii="Courier New" w:hAnsi="Courier New" w:cs="Courier New"/>
      </w:rPr>
    </w:lvl>
    <w:lvl w:ilvl="2">
      <w:start w:val="1"/>
      <w:numFmt w:val="bullet"/>
      <w:lvlText w:val=""/>
      <w:lvlJc w:val="left"/>
      <w:pPr>
        <w:tabs>
          <w:tab w:val="num" w:pos="2865"/>
        </w:tabs>
        <w:ind w:left="2865" w:hanging="360"/>
      </w:pPr>
      <w:rPr>
        <w:rFonts w:ascii="Wingdings" w:hAnsi="Wingdings" w:cs="Wingdings"/>
      </w:rPr>
    </w:lvl>
    <w:lvl w:ilvl="3">
      <w:start w:val="1"/>
      <w:numFmt w:val="bullet"/>
      <w:lvlText w:val=""/>
      <w:lvlJc w:val="left"/>
      <w:pPr>
        <w:tabs>
          <w:tab w:val="num" w:pos="3585"/>
        </w:tabs>
        <w:ind w:left="3585" w:hanging="360"/>
      </w:pPr>
      <w:rPr>
        <w:rFonts w:ascii="Symbol" w:hAnsi="Symbol" w:cs="Symbol"/>
      </w:rPr>
    </w:lvl>
    <w:lvl w:ilvl="4">
      <w:start w:val="1"/>
      <w:numFmt w:val="bullet"/>
      <w:lvlText w:val="o"/>
      <w:lvlJc w:val="left"/>
      <w:pPr>
        <w:tabs>
          <w:tab w:val="num" w:pos="4305"/>
        </w:tabs>
        <w:ind w:left="4305" w:hanging="360"/>
      </w:pPr>
      <w:rPr>
        <w:rFonts w:ascii="Courier New" w:hAnsi="Courier New" w:cs="Courier New"/>
      </w:rPr>
    </w:lvl>
    <w:lvl w:ilvl="5">
      <w:start w:val="1"/>
      <w:numFmt w:val="bullet"/>
      <w:lvlText w:val=""/>
      <w:lvlJc w:val="left"/>
      <w:pPr>
        <w:tabs>
          <w:tab w:val="num" w:pos="5025"/>
        </w:tabs>
        <w:ind w:left="5025" w:hanging="360"/>
      </w:pPr>
      <w:rPr>
        <w:rFonts w:ascii="Wingdings" w:hAnsi="Wingdings" w:cs="Wingdings"/>
      </w:rPr>
    </w:lvl>
    <w:lvl w:ilvl="6">
      <w:start w:val="1"/>
      <w:numFmt w:val="bullet"/>
      <w:lvlText w:val=""/>
      <w:lvlJc w:val="left"/>
      <w:pPr>
        <w:tabs>
          <w:tab w:val="num" w:pos="5745"/>
        </w:tabs>
        <w:ind w:left="5745" w:hanging="360"/>
      </w:pPr>
      <w:rPr>
        <w:rFonts w:ascii="Symbol" w:hAnsi="Symbol" w:cs="Symbol"/>
      </w:rPr>
    </w:lvl>
    <w:lvl w:ilvl="7">
      <w:start w:val="1"/>
      <w:numFmt w:val="bullet"/>
      <w:lvlText w:val="o"/>
      <w:lvlJc w:val="left"/>
      <w:pPr>
        <w:tabs>
          <w:tab w:val="num" w:pos="6465"/>
        </w:tabs>
        <w:ind w:left="6465" w:hanging="360"/>
      </w:pPr>
      <w:rPr>
        <w:rFonts w:ascii="Courier New" w:hAnsi="Courier New" w:cs="Courier New"/>
      </w:rPr>
    </w:lvl>
    <w:lvl w:ilvl="8">
      <w:start w:val="1"/>
      <w:numFmt w:val="bullet"/>
      <w:lvlText w:val=""/>
      <w:lvlJc w:val="left"/>
      <w:pPr>
        <w:tabs>
          <w:tab w:val="num" w:pos="7185"/>
        </w:tabs>
        <w:ind w:left="7185" w:hanging="360"/>
      </w:pPr>
      <w:rPr>
        <w:rFonts w:ascii="Wingdings" w:hAnsi="Wingdings" w:cs="Wingdings"/>
      </w:rPr>
    </w:lvl>
  </w:abstractNum>
  <w:abstractNum w:abstractNumId="2">
    <w:nsid w:val="10070A8B"/>
    <w:multiLevelType w:val="hybridMultilevel"/>
    <w:tmpl w:val="65F0467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78F7EEA"/>
    <w:multiLevelType w:val="hybridMultilevel"/>
    <w:tmpl w:val="7C16C6C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8175572"/>
    <w:multiLevelType w:val="hybridMultilevel"/>
    <w:tmpl w:val="C09C9644"/>
    <w:lvl w:ilvl="0" w:tplc="D21AD6C0">
      <w:start w:val="1"/>
      <w:numFmt w:val="decimal"/>
      <w:lvlText w:val="%1)"/>
      <w:lvlJc w:val="left"/>
      <w:pPr>
        <w:tabs>
          <w:tab w:val="num" w:pos="720"/>
        </w:tabs>
        <w:ind w:left="720" w:hanging="360"/>
      </w:pPr>
      <w:rPr>
        <w:rFonts w:hint="default"/>
        <w:b w:val="0"/>
        <w:bCs w:val="0"/>
        <w:i w:val="0"/>
        <w:i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bCs/>
        <w:i/>
        <w:iCs/>
        <w:sz w:val="28"/>
        <w:szCs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864755B"/>
    <w:multiLevelType w:val="hybridMultilevel"/>
    <w:tmpl w:val="A58429C2"/>
    <w:lvl w:ilvl="0" w:tplc="8BB07896">
      <w:start w:val="1"/>
      <w:numFmt w:val="decimal"/>
      <w:lvlText w:val="%1)"/>
      <w:lvlJc w:val="left"/>
      <w:pPr>
        <w:tabs>
          <w:tab w:val="num" w:pos="1069"/>
        </w:tabs>
        <w:ind w:left="1069" w:hanging="360"/>
      </w:pPr>
      <w:rPr>
        <w:rFonts w:hint="default"/>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
    <w:nsid w:val="1B55532F"/>
    <w:multiLevelType w:val="multilevel"/>
    <w:tmpl w:val="40380D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BA541A2"/>
    <w:multiLevelType w:val="singleLevel"/>
    <w:tmpl w:val="0415000F"/>
    <w:lvl w:ilvl="0">
      <w:start w:val="1"/>
      <w:numFmt w:val="decimal"/>
      <w:lvlText w:val="%1."/>
      <w:lvlJc w:val="left"/>
      <w:pPr>
        <w:tabs>
          <w:tab w:val="num" w:pos="360"/>
        </w:tabs>
        <w:ind w:left="360" w:hanging="360"/>
      </w:pPr>
    </w:lvl>
  </w:abstractNum>
  <w:abstractNum w:abstractNumId="9">
    <w:nsid w:val="2A3E3A82"/>
    <w:multiLevelType w:val="multilevel"/>
    <w:tmpl w:val="DED8A0AC"/>
    <w:lvl w:ilvl="0">
      <w:start w:val="1"/>
      <w:numFmt w:val="decimal"/>
      <w:lvlText w:val="3.%1."/>
      <w:lvlJc w:val="left"/>
      <w:pPr>
        <w:tabs>
          <w:tab w:val="num" w:pos="495"/>
        </w:tabs>
        <w:ind w:left="495" w:hanging="495"/>
      </w:pPr>
      <w:rPr>
        <w:rFonts w:ascii="Arial" w:hAnsi="Arial" w:cs="Arial" w:hint="default"/>
        <w:b w:val="0"/>
        <w:bCs w:val="0"/>
        <w:i w:val="0"/>
        <w:iCs w:val="0"/>
        <w:caps w:val="0"/>
        <w:strike w:val="0"/>
        <w:dstrike w:val="0"/>
        <w:outline w:val="0"/>
        <w:shadow w:val="0"/>
        <w:emboss w:val="0"/>
        <w:imprint w:val="0"/>
        <w:vanish w:val="0"/>
        <w:sz w:val="20"/>
        <w:szCs w:val="20"/>
        <w:vertAlign w:val="baseline"/>
      </w:rPr>
    </w:lvl>
    <w:lvl w:ilvl="1">
      <w:start w:val="1"/>
      <w:numFmt w:val="decimal"/>
      <w:lvlText w:val="3.%2."/>
      <w:lvlJc w:val="left"/>
      <w:pPr>
        <w:tabs>
          <w:tab w:val="num" w:pos="495"/>
        </w:tabs>
        <w:ind w:left="495" w:hanging="495"/>
      </w:pPr>
      <w:rPr>
        <w:rFonts w:ascii="Arial" w:hAnsi="Arial" w:cs="Arial" w:hint="default"/>
        <w:b w:val="0"/>
        <w:bCs w:val="0"/>
        <w:i w:val="0"/>
        <w:iCs w:val="0"/>
        <w:sz w:val="20"/>
        <w:szCs w:val="20"/>
      </w:rPr>
    </w:lvl>
    <w:lvl w:ilvl="2">
      <w:start w:val="1"/>
      <w:numFmt w:val="decimal"/>
      <w:lvlText w:val="%3."/>
      <w:lvlJc w:val="left"/>
      <w:pPr>
        <w:tabs>
          <w:tab w:val="num" w:pos="720"/>
        </w:tabs>
        <w:ind w:left="720" w:hanging="720"/>
      </w:pPr>
      <w:rPr>
        <w:rFonts w:hint="default"/>
        <w:b/>
        <w:bCs/>
        <w:sz w:val="20"/>
        <w:szCs w:val="20"/>
      </w:rPr>
    </w:lvl>
    <w:lvl w:ilvl="3">
      <w:start w:val="1"/>
      <w:numFmt w:val="decimal"/>
      <w:lvlText w:val="%1.%2.%3.%4."/>
      <w:lvlJc w:val="left"/>
      <w:pPr>
        <w:tabs>
          <w:tab w:val="num" w:pos="720"/>
        </w:tabs>
        <w:ind w:left="720" w:hanging="720"/>
      </w:pPr>
      <w:rPr>
        <w:rFonts w:hint="default"/>
        <w:b w:val="0"/>
        <w:bCs w:val="0"/>
        <w:sz w:val="24"/>
        <w:szCs w:val="24"/>
      </w:rPr>
    </w:lvl>
    <w:lvl w:ilvl="4">
      <w:start w:val="1"/>
      <w:numFmt w:val="decimal"/>
      <w:lvlText w:val="%1.%2.%3.%4.%5."/>
      <w:lvlJc w:val="left"/>
      <w:pPr>
        <w:tabs>
          <w:tab w:val="num" w:pos="1080"/>
        </w:tabs>
        <w:ind w:left="1080" w:hanging="1080"/>
      </w:pPr>
      <w:rPr>
        <w:rFonts w:hint="default"/>
        <w:b w:val="0"/>
        <w:bCs w:val="0"/>
        <w:sz w:val="24"/>
        <w:szCs w:val="24"/>
      </w:rPr>
    </w:lvl>
    <w:lvl w:ilvl="5">
      <w:start w:val="1"/>
      <w:numFmt w:val="decimal"/>
      <w:lvlText w:val="%1.%2.%3.%4.%5.%6."/>
      <w:lvlJc w:val="left"/>
      <w:pPr>
        <w:tabs>
          <w:tab w:val="num" w:pos="1080"/>
        </w:tabs>
        <w:ind w:left="1080" w:hanging="1080"/>
      </w:pPr>
      <w:rPr>
        <w:rFonts w:hint="default"/>
        <w:b w:val="0"/>
        <w:bCs w:val="0"/>
        <w:sz w:val="24"/>
        <w:szCs w:val="24"/>
      </w:rPr>
    </w:lvl>
    <w:lvl w:ilvl="6">
      <w:start w:val="1"/>
      <w:numFmt w:val="decimal"/>
      <w:lvlText w:val="%1.%2.%3.%4.%5.%6.%7."/>
      <w:lvlJc w:val="left"/>
      <w:pPr>
        <w:tabs>
          <w:tab w:val="num" w:pos="1080"/>
        </w:tabs>
        <w:ind w:left="1080" w:hanging="1080"/>
      </w:pPr>
      <w:rPr>
        <w:rFonts w:hint="default"/>
        <w:b w:val="0"/>
        <w:bCs w:val="0"/>
        <w:sz w:val="24"/>
        <w:szCs w:val="24"/>
      </w:rPr>
    </w:lvl>
    <w:lvl w:ilvl="7">
      <w:start w:val="1"/>
      <w:numFmt w:val="decimal"/>
      <w:lvlText w:val="%1.%2.%3.%4.%5.%6.%7.%8."/>
      <w:lvlJc w:val="left"/>
      <w:pPr>
        <w:tabs>
          <w:tab w:val="num" w:pos="1440"/>
        </w:tabs>
        <w:ind w:left="1440" w:hanging="1440"/>
      </w:pPr>
      <w:rPr>
        <w:rFonts w:hint="default"/>
        <w:b w:val="0"/>
        <w:bCs w:val="0"/>
        <w:sz w:val="24"/>
        <w:szCs w:val="24"/>
      </w:rPr>
    </w:lvl>
    <w:lvl w:ilvl="8">
      <w:start w:val="1"/>
      <w:numFmt w:val="decimal"/>
      <w:lvlText w:val="%1.%2.%3.%4.%5.%6.%7.%8.%9."/>
      <w:lvlJc w:val="left"/>
      <w:pPr>
        <w:tabs>
          <w:tab w:val="num" w:pos="1440"/>
        </w:tabs>
        <w:ind w:left="1440" w:hanging="1440"/>
      </w:pPr>
      <w:rPr>
        <w:rFonts w:hint="default"/>
        <w:b w:val="0"/>
        <w:bCs w:val="0"/>
        <w:sz w:val="24"/>
        <w:szCs w:val="24"/>
      </w:rPr>
    </w:lvl>
  </w:abstractNum>
  <w:abstractNum w:abstractNumId="10">
    <w:nsid w:val="394010E2"/>
    <w:multiLevelType w:val="hybridMultilevel"/>
    <w:tmpl w:val="C1127A84"/>
    <w:lvl w:ilvl="0" w:tplc="0D34C53E">
      <w:start w:val="1"/>
      <w:numFmt w:val="decimal"/>
      <w:lvlText w:val="%1."/>
      <w:lvlJc w:val="left"/>
      <w:pPr>
        <w:tabs>
          <w:tab w:val="num" w:pos="720"/>
        </w:tabs>
        <w:ind w:left="720" w:hanging="360"/>
      </w:pPr>
      <w:rPr>
        <w:rFonts w:hint="default"/>
      </w:rPr>
    </w:lvl>
    <w:lvl w:ilvl="1" w:tplc="83E42C3C">
      <w:numFmt w:val="bullet"/>
      <w:lvlText w:val="-"/>
      <w:lvlJc w:val="left"/>
      <w:pPr>
        <w:tabs>
          <w:tab w:val="num" w:pos="1440"/>
        </w:tabs>
        <w:ind w:left="1440" w:hanging="360"/>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3AA578D1"/>
    <w:multiLevelType w:val="hybridMultilevel"/>
    <w:tmpl w:val="BB181AA4"/>
    <w:lvl w:ilvl="0" w:tplc="BFDABBC2">
      <w:start w:val="1"/>
      <w:numFmt w:val="decimal"/>
      <w:lvlText w:val="%1."/>
      <w:lvlJc w:val="left"/>
      <w:pPr>
        <w:tabs>
          <w:tab w:val="num" w:pos="0"/>
        </w:tabs>
        <w:ind w:hanging="360"/>
      </w:pPr>
      <w:rPr>
        <w:rFonts w:hint="default"/>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2">
    <w:nsid w:val="45AE6310"/>
    <w:multiLevelType w:val="hybridMultilevel"/>
    <w:tmpl w:val="339E7E90"/>
    <w:lvl w:ilvl="0" w:tplc="FFFFFFFF">
      <w:start w:val="1"/>
      <w:numFmt w:val="decimal"/>
      <w:lvlText w:val="%1."/>
      <w:lvlJc w:val="left"/>
      <w:pPr>
        <w:tabs>
          <w:tab w:val="num" w:pos="720"/>
        </w:tabs>
        <w:ind w:left="720" w:hanging="360"/>
      </w:pPr>
    </w:lvl>
    <w:lvl w:ilvl="1" w:tplc="FFFFFFFF">
      <w:start w:val="6"/>
      <w:numFmt w:val="bullet"/>
      <w:lvlText w:val="-"/>
      <w:lvlJc w:val="left"/>
      <w:pPr>
        <w:tabs>
          <w:tab w:val="num" w:pos="1440"/>
        </w:tabs>
        <w:ind w:left="1440" w:hanging="360"/>
      </w:pPr>
      <w:rPr>
        <w:rFonts w:ascii="Times New Roman" w:eastAsia="Times New Roman" w:hAnsi="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4EE27983"/>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14">
    <w:nsid w:val="4F357059"/>
    <w:multiLevelType w:val="hybridMultilevel"/>
    <w:tmpl w:val="C4A2030E"/>
    <w:lvl w:ilvl="0" w:tplc="0415000F">
      <w:start w:val="1"/>
      <w:numFmt w:val="decimal"/>
      <w:lvlText w:val="%1."/>
      <w:lvlJc w:val="left"/>
      <w:pPr>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507F5BAE"/>
    <w:multiLevelType w:val="hybridMultilevel"/>
    <w:tmpl w:val="B2AAD156"/>
    <w:lvl w:ilvl="0" w:tplc="BB5EC018">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6">
    <w:nsid w:val="5A5A7558"/>
    <w:multiLevelType w:val="hybridMultilevel"/>
    <w:tmpl w:val="41608B1C"/>
    <w:lvl w:ilvl="0" w:tplc="FEDCE80E">
      <w:start w:val="1"/>
      <w:numFmt w:val="decimal"/>
      <w:lvlText w:val="%1."/>
      <w:lvlJc w:val="left"/>
      <w:pPr>
        <w:tabs>
          <w:tab w:val="num" w:pos="3567"/>
        </w:tabs>
        <w:ind w:left="3567" w:hanging="360"/>
      </w:pPr>
      <w:rPr>
        <w:rFonts w:ascii="Arial" w:eastAsia="Times New Roman" w:hAnsi="Arial" w:hint="default"/>
        <w:b/>
        <w:bCs/>
        <w:color w:val="auto"/>
        <w:sz w:val="20"/>
        <w:szCs w:val="20"/>
      </w:rPr>
    </w:lvl>
    <w:lvl w:ilvl="1" w:tplc="165AF484">
      <w:start w:val="1"/>
      <w:numFmt w:val="decimal"/>
      <w:lvlText w:val="1.%2."/>
      <w:lvlJc w:val="left"/>
      <w:pPr>
        <w:tabs>
          <w:tab w:val="num" w:pos="1680"/>
        </w:tabs>
        <w:ind w:left="1680" w:hanging="600"/>
      </w:pPr>
      <w:rPr>
        <w:rFonts w:hint="default"/>
        <w:b w:val="0"/>
        <w:bCs w:val="0"/>
        <w:color w:val="auto"/>
        <w:sz w:val="24"/>
        <w:szCs w:val="24"/>
      </w:rPr>
    </w:lvl>
    <w:lvl w:ilvl="2" w:tplc="A05A2E00">
      <w:start w:val="1"/>
      <w:numFmt w:val="lowerLetter"/>
      <w:lvlText w:val="%3)"/>
      <w:lvlJc w:val="left"/>
      <w:pPr>
        <w:tabs>
          <w:tab w:val="num" w:pos="2340"/>
        </w:tabs>
        <w:ind w:left="2340" w:hanging="360"/>
      </w:pPr>
      <w:rPr>
        <w:rFonts w:hint="default"/>
      </w:rPr>
    </w:lvl>
    <w:lvl w:ilvl="3" w:tplc="679AEA4E">
      <w:start w:val="1"/>
      <w:numFmt w:val="decimal"/>
      <w:lvlText w:val="%4."/>
      <w:lvlJc w:val="left"/>
      <w:pPr>
        <w:tabs>
          <w:tab w:val="num" w:pos="2880"/>
        </w:tabs>
        <w:ind w:left="2880" w:hanging="360"/>
      </w:pPr>
      <w:rPr>
        <w:rFonts w:hint="default"/>
        <w:b/>
        <w:bCs/>
      </w:rPr>
    </w:lvl>
    <w:lvl w:ilvl="4" w:tplc="3CEEF3DA">
      <w:start w:val="1"/>
      <w:numFmt w:val="decimal"/>
      <w:lvlText w:val="%5)"/>
      <w:lvlJc w:val="left"/>
      <w:pPr>
        <w:tabs>
          <w:tab w:val="num" w:pos="3600"/>
        </w:tabs>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6EB85A92"/>
    <w:multiLevelType w:val="singleLevel"/>
    <w:tmpl w:val="1FE63F10"/>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8">
    <w:nsid w:val="7FCD1E3F"/>
    <w:multiLevelType w:val="multilevel"/>
    <w:tmpl w:val="34B0A2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16"/>
  </w:num>
  <w:num w:numId="4">
    <w:abstractNumId w:val="9"/>
  </w:num>
  <w:num w:numId="5">
    <w:abstractNumId w:val="2"/>
  </w:num>
  <w:num w:numId="6">
    <w:abstractNumId w:val="3"/>
  </w:num>
  <w:num w:numId="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2"/>
  </w:num>
  <w:num w:numId="10">
    <w:abstractNumId w:val="5"/>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5"/>
  </w:num>
  <w:num w:numId="1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num>
  <w:num w:numId="15">
    <w:abstractNumId w:val="18"/>
  </w:num>
  <w:num w:numId="16">
    <w:abstractNumId w:val="7"/>
  </w:num>
  <w:num w:numId="17">
    <w:abstractNumId w:val="14"/>
  </w:num>
  <w:num w:numId="18">
    <w:abstractNumId w:val="1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7F3A"/>
    <w:rsid w:val="000028CC"/>
    <w:rsid w:val="00002E37"/>
    <w:rsid w:val="00025E5F"/>
    <w:rsid w:val="000819E4"/>
    <w:rsid w:val="000942FB"/>
    <w:rsid w:val="000A669B"/>
    <w:rsid w:val="000C397D"/>
    <w:rsid w:val="000E0374"/>
    <w:rsid w:val="000F0553"/>
    <w:rsid w:val="000F12F2"/>
    <w:rsid w:val="000F5B54"/>
    <w:rsid w:val="00100FA8"/>
    <w:rsid w:val="00153A66"/>
    <w:rsid w:val="00155B5E"/>
    <w:rsid w:val="001B4442"/>
    <w:rsid w:val="001D4CE2"/>
    <w:rsid w:val="00221350"/>
    <w:rsid w:val="002824C9"/>
    <w:rsid w:val="002B265D"/>
    <w:rsid w:val="002F41C2"/>
    <w:rsid w:val="00324FB6"/>
    <w:rsid w:val="00353719"/>
    <w:rsid w:val="00354DCC"/>
    <w:rsid w:val="00360321"/>
    <w:rsid w:val="00384AC2"/>
    <w:rsid w:val="0038722A"/>
    <w:rsid w:val="003B5518"/>
    <w:rsid w:val="003C1183"/>
    <w:rsid w:val="003C2AE6"/>
    <w:rsid w:val="003D35C7"/>
    <w:rsid w:val="003E449E"/>
    <w:rsid w:val="00402020"/>
    <w:rsid w:val="00404D5C"/>
    <w:rsid w:val="004564CB"/>
    <w:rsid w:val="00461945"/>
    <w:rsid w:val="004633D4"/>
    <w:rsid w:val="004D4045"/>
    <w:rsid w:val="004F7155"/>
    <w:rsid w:val="00513D5A"/>
    <w:rsid w:val="00537197"/>
    <w:rsid w:val="0057191F"/>
    <w:rsid w:val="0057758A"/>
    <w:rsid w:val="005C149E"/>
    <w:rsid w:val="005D11B5"/>
    <w:rsid w:val="005D7C47"/>
    <w:rsid w:val="005E1DA5"/>
    <w:rsid w:val="005E3EC2"/>
    <w:rsid w:val="006104F7"/>
    <w:rsid w:val="00622BCD"/>
    <w:rsid w:val="00653D7B"/>
    <w:rsid w:val="006639B0"/>
    <w:rsid w:val="00697935"/>
    <w:rsid w:val="006A0175"/>
    <w:rsid w:val="006B0BAC"/>
    <w:rsid w:val="006F4AF3"/>
    <w:rsid w:val="00730B0B"/>
    <w:rsid w:val="00733DF5"/>
    <w:rsid w:val="00752133"/>
    <w:rsid w:val="00764706"/>
    <w:rsid w:val="007849A9"/>
    <w:rsid w:val="00833CD6"/>
    <w:rsid w:val="00843795"/>
    <w:rsid w:val="008520E5"/>
    <w:rsid w:val="00852799"/>
    <w:rsid w:val="00876135"/>
    <w:rsid w:val="008816A1"/>
    <w:rsid w:val="00892251"/>
    <w:rsid w:val="008B7482"/>
    <w:rsid w:val="008C4CFE"/>
    <w:rsid w:val="00926692"/>
    <w:rsid w:val="00953A70"/>
    <w:rsid w:val="0099446A"/>
    <w:rsid w:val="009A26F1"/>
    <w:rsid w:val="009F40BC"/>
    <w:rsid w:val="00A3486C"/>
    <w:rsid w:val="00A5212D"/>
    <w:rsid w:val="00A579C3"/>
    <w:rsid w:val="00A63875"/>
    <w:rsid w:val="00A74DE3"/>
    <w:rsid w:val="00A92166"/>
    <w:rsid w:val="00AA4A35"/>
    <w:rsid w:val="00AE47E0"/>
    <w:rsid w:val="00AF632D"/>
    <w:rsid w:val="00B015CF"/>
    <w:rsid w:val="00B23702"/>
    <w:rsid w:val="00B77D43"/>
    <w:rsid w:val="00B9263E"/>
    <w:rsid w:val="00BB4DDF"/>
    <w:rsid w:val="00C07F12"/>
    <w:rsid w:val="00C165A1"/>
    <w:rsid w:val="00C51F91"/>
    <w:rsid w:val="00C64B1C"/>
    <w:rsid w:val="00C6549C"/>
    <w:rsid w:val="00C66134"/>
    <w:rsid w:val="00C87252"/>
    <w:rsid w:val="00C97F3A"/>
    <w:rsid w:val="00CB5BF5"/>
    <w:rsid w:val="00CE6C0C"/>
    <w:rsid w:val="00CF316C"/>
    <w:rsid w:val="00D30278"/>
    <w:rsid w:val="00D91D4C"/>
    <w:rsid w:val="00DB1241"/>
    <w:rsid w:val="00DC2915"/>
    <w:rsid w:val="00E26D39"/>
    <w:rsid w:val="00E26F2F"/>
    <w:rsid w:val="00E42968"/>
    <w:rsid w:val="00E554D8"/>
    <w:rsid w:val="00E5637B"/>
    <w:rsid w:val="00E658E2"/>
    <w:rsid w:val="00E74EEC"/>
    <w:rsid w:val="00EC5C0E"/>
    <w:rsid w:val="00ED1E75"/>
    <w:rsid w:val="00ED780B"/>
    <w:rsid w:val="00EE1181"/>
    <w:rsid w:val="00EE6DEF"/>
    <w:rsid w:val="00EF0DAD"/>
    <w:rsid w:val="00F22E20"/>
    <w:rsid w:val="00F34020"/>
    <w:rsid w:val="00F540F4"/>
    <w:rsid w:val="00F6317B"/>
    <w:rsid w:val="00FA17A0"/>
    <w:rsid w:val="00FA7E09"/>
    <w:rsid w:val="00FC0EF5"/>
    <w:rsid w:val="00FC1EE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97F3A"/>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6B0B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97F3A"/>
    <w:pPr>
      <w:keepNext/>
      <w:ind w:left="2832" w:firstLine="708"/>
      <w:outlineLvl w:val="1"/>
    </w:pPr>
    <w:rPr>
      <w:b/>
      <w:bCs/>
      <w:sz w:val="20"/>
      <w:szCs w:val="20"/>
    </w:rPr>
  </w:style>
  <w:style w:type="paragraph" w:styleId="Heading3">
    <w:name w:val="heading 3"/>
    <w:basedOn w:val="Normal"/>
    <w:next w:val="Normal"/>
    <w:link w:val="Heading3Char"/>
    <w:uiPriority w:val="99"/>
    <w:qFormat/>
    <w:locked/>
    <w:rsid w:val="006B0BA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6B0BAC"/>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6B0BAC"/>
    <w:pPr>
      <w:keepNext/>
      <w:suppressAutoHyphens/>
      <w:ind w:left="284" w:right="-483" w:hanging="284"/>
      <w:jc w:val="center"/>
      <w:outlineLvl w:val="4"/>
    </w:pPr>
    <w:rPr>
      <w:rFonts w:ascii="Arial" w:eastAsia="Calibri" w:hAnsi="Arial" w:cs="Arial"/>
      <w:b/>
      <w:bCs/>
      <w:i/>
      <w:iCs/>
      <w:sz w:val="28"/>
      <w:szCs w:val="28"/>
      <w:lang w:eastAsia="ar-SA"/>
    </w:rPr>
  </w:style>
  <w:style w:type="paragraph" w:styleId="Heading6">
    <w:name w:val="heading 6"/>
    <w:basedOn w:val="Normal"/>
    <w:next w:val="Normal"/>
    <w:link w:val="Heading6Char"/>
    <w:uiPriority w:val="99"/>
    <w:qFormat/>
    <w:locked/>
    <w:rsid w:val="006B0BAC"/>
    <w:pPr>
      <w:keepNext/>
      <w:suppressAutoHyphens/>
      <w:ind w:right="-483"/>
      <w:outlineLvl w:val="5"/>
    </w:pPr>
    <w:rPr>
      <w:rFonts w:ascii="Arial" w:eastAsia="Calibri" w:hAnsi="Arial" w:cs="Arial"/>
      <w:b/>
      <w:bCs/>
      <w:lang w:eastAsia="ar-SA"/>
    </w:rPr>
  </w:style>
  <w:style w:type="paragraph" w:styleId="Heading7">
    <w:name w:val="heading 7"/>
    <w:basedOn w:val="Normal"/>
    <w:next w:val="Normal"/>
    <w:link w:val="Heading7Char"/>
    <w:uiPriority w:val="99"/>
    <w:qFormat/>
    <w:locked/>
    <w:rsid w:val="006B0BAC"/>
    <w:pPr>
      <w:keepNext/>
      <w:suppressAutoHyphens/>
      <w:ind w:right="-483"/>
      <w:jc w:val="center"/>
      <w:outlineLvl w:val="6"/>
    </w:pPr>
    <w:rPr>
      <w:rFonts w:ascii="Arial" w:eastAsia="Calibri" w:hAnsi="Arial" w:cs="Arial"/>
      <w:b/>
      <w:bCs/>
      <w:i/>
      <w:iCs/>
      <w:lang w:eastAsia="ar-SA"/>
    </w:rPr>
  </w:style>
  <w:style w:type="paragraph" w:styleId="Heading9">
    <w:name w:val="heading 9"/>
    <w:basedOn w:val="Normal"/>
    <w:next w:val="Normal"/>
    <w:link w:val="Heading9Char"/>
    <w:uiPriority w:val="99"/>
    <w:qFormat/>
    <w:locked/>
    <w:rsid w:val="006B0BAC"/>
    <w:pPr>
      <w:keepNext/>
      <w:suppressAutoHyphens/>
      <w:jc w:val="center"/>
      <w:outlineLvl w:val="8"/>
    </w:pPr>
    <w:rPr>
      <w:rFonts w:ascii="Arial" w:eastAsia="Calibri" w:hAnsi="Arial" w:cs="Arial"/>
      <w:b/>
      <w:bCs/>
      <w:i/>
      <w:i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C97F3A"/>
    <w:rPr>
      <w:rFonts w:ascii="Times New Roman" w:hAnsi="Times New Roman" w:cs="Times New Roman"/>
      <w:b/>
      <w:bCs/>
      <w:sz w:val="24"/>
      <w:szCs w:val="24"/>
      <w:lang w:eastAsia="pl-PL"/>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9Char">
    <w:name w:val="Heading 9 Char"/>
    <w:basedOn w:val="DefaultParagraphFont"/>
    <w:link w:val="Heading9"/>
    <w:uiPriority w:val="99"/>
    <w:semiHidden/>
    <w:locked/>
    <w:rPr>
      <w:rFonts w:ascii="Cambria" w:hAnsi="Cambria" w:cs="Cambria"/>
    </w:rPr>
  </w:style>
  <w:style w:type="paragraph" w:styleId="NormalWeb">
    <w:name w:val="Normal (Web)"/>
    <w:basedOn w:val="Normal"/>
    <w:uiPriority w:val="99"/>
    <w:rsid w:val="00C97F3A"/>
    <w:pPr>
      <w:spacing w:before="100" w:after="100"/>
    </w:pPr>
  </w:style>
  <w:style w:type="paragraph" w:customStyle="1" w:styleId="Default">
    <w:name w:val="Default"/>
    <w:uiPriority w:val="99"/>
    <w:rsid w:val="00C97F3A"/>
    <w:pPr>
      <w:autoSpaceDE w:val="0"/>
      <w:autoSpaceDN w:val="0"/>
      <w:adjustRightInd w:val="0"/>
    </w:pPr>
    <w:rPr>
      <w:rFonts w:ascii="ZapfHumnstEU" w:eastAsia="Times New Roman" w:hAnsi="ZapfHumnstEU" w:cs="ZapfHumnstEU"/>
      <w:color w:val="000000"/>
      <w:sz w:val="24"/>
      <w:szCs w:val="24"/>
    </w:rPr>
  </w:style>
  <w:style w:type="character" w:customStyle="1" w:styleId="A13">
    <w:name w:val="A13"/>
    <w:uiPriority w:val="99"/>
    <w:rsid w:val="00C97F3A"/>
    <w:rPr>
      <w:b/>
      <w:bCs/>
      <w:color w:val="000000"/>
      <w:sz w:val="17"/>
      <w:szCs w:val="17"/>
    </w:rPr>
  </w:style>
  <w:style w:type="character" w:customStyle="1" w:styleId="A4">
    <w:name w:val="A4"/>
    <w:uiPriority w:val="99"/>
    <w:rsid w:val="00C97F3A"/>
    <w:rPr>
      <w:color w:val="000000"/>
      <w:sz w:val="20"/>
      <w:szCs w:val="20"/>
    </w:rPr>
  </w:style>
  <w:style w:type="character" w:customStyle="1" w:styleId="A6">
    <w:name w:val="A6"/>
    <w:uiPriority w:val="99"/>
    <w:rsid w:val="00C97F3A"/>
    <w:rPr>
      <w:b/>
      <w:bCs/>
      <w:color w:val="000000"/>
      <w:sz w:val="18"/>
      <w:szCs w:val="18"/>
    </w:rPr>
  </w:style>
  <w:style w:type="character" w:styleId="Hyperlink">
    <w:name w:val="Hyperlink"/>
    <w:basedOn w:val="DefaultParagraphFont"/>
    <w:uiPriority w:val="99"/>
    <w:rsid w:val="00C97F3A"/>
    <w:rPr>
      <w:color w:val="0000FF"/>
      <w:u w:val="single"/>
    </w:rPr>
  </w:style>
  <w:style w:type="character" w:styleId="Strong">
    <w:name w:val="Strong"/>
    <w:basedOn w:val="DefaultParagraphFont"/>
    <w:uiPriority w:val="99"/>
    <w:qFormat/>
    <w:rsid w:val="00C97F3A"/>
    <w:rPr>
      <w:b/>
      <w:bCs/>
    </w:rPr>
  </w:style>
  <w:style w:type="character" w:customStyle="1" w:styleId="ft">
    <w:name w:val="ft"/>
    <w:basedOn w:val="DefaultParagraphFont"/>
    <w:uiPriority w:val="99"/>
    <w:rsid w:val="00C97F3A"/>
  </w:style>
  <w:style w:type="paragraph" w:styleId="ListParagraph">
    <w:name w:val="List Paragraph"/>
    <w:basedOn w:val="Normal"/>
    <w:uiPriority w:val="99"/>
    <w:qFormat/>
    <w:rsid w:val="00C97F3A"/>
    <w:pPr>
      <w:ind w:left="720"/>
    </w:pPr>
    <w:rPr>
      <w:rFonts w:ascii="Arial" w:hAnsi="Arial" w:cs="Arial"/>
      <w:sz w:val="22"/>
      <w:szCs w:val="22"/>
    </w:rPr>
  </w:style>
  <w:style w:type="paragraph" w:styleId="Header">
    <w:name w:val="header"/>
    <w:basedOn w:val="Normal"/>
    <w:link w:val="HeaderChar"/>
    <w:uiPriority w:val="99"/>
    <w:semiHidden/>
    <w:rsid w:val="00AA4A35"/>
    <w:pPr>
      <w:tabs>
        <w:tab w:val="center" w:pos="4536"/>
        <w:tab w:val="right" w:pos="9072"/>
      </w:tabs>
    </w:pPr>
  </w:style>
  <w:style w:type="character" w:customStyle="1" w:styleId="HeaderChar">
    <w:name w:val="Header Char"/>
    <w:basedOn w:val="DefaultParagraphFont"/>
    <w:link w:val="Header"/>
    <w:uiPriority w:val="99"/>
    <w:semiHidden/>
    <w:locked/>
    <w:rsid w:val="00AA4A35"/>
    <w:rPr>
      <w:rFonts w:ascii="Times New Roman" w:hAnsi="Times New Roman" w:cs="Times New Roman"/>
      <w:sz w:val="24"/>
      <w:szCs w:val="24"/>
    </w:rPr>
  </w:style>
  <w:style w:type="paragraph" w:styleId="Footer">
    <w:name w:val="footer"/>
    <w:basedOn w:val="Normal"/>
    <w:link w:val="FooterChar"/>
    <w:uiPriority w:val="99"/>
    <w:semiHidden/>
    <w:rsid w:val="00AA4A35"/>
    <w:pPr>
      <w:tabs>
        <w:tab w:val="center" w:pos="4536"/>
        <w:tab w:val="right" w:pos="9072"/>
      </w:tabs>
    </w:pPr>
  </w:style>
  <w:style w:type="character" w:customStyle="1" w:styleId="FooterChar">
    <w:name w:val="Footer Char"/>
    <w:basedOn w:val="DefaultParagraphFont"/>
    <w:link w:val="Footer"/>
    <w:uiPriority w:val="99"/>
    <w:semiHidden/>
    <w:locked/>
    <w:rsid w:val="00AA4A35"/>
    <w:rPr>
      <w:rFonts w:ascii="Times New Roman" w:hAnsi="Times New Roman" w:cs="Times New Roman"/>
      <w:sz w:val="24"/>
      <w:szCs w:val="24"/>
    </w:rPr>
  </w:style>
  <w:style w:type="character" w:customStyle="1" w:styleId="A12">
    <w:name w:val="A12"/>
    <w:uiPriority w:val="99"/>
    <w:rsid w:val="00852799"/>
    <w:rPr>
      <w:color w:val="000000"/>
      <w:sz w:val="19"/>
      <w:szCs w:val="19"/>
    </w:rPr>
  </w:style>
  <w:style w:type="paragraph" w:styleId="BalloonText">
    <w:name w:val="Balloon Text"/>
    <w:basedOn w:val="Normal"/>
    <w:link w:val="BalloonTextChar"/>
    <w:uiPriority w:val="99"/>
    <w:semiHidden/>
    <w:rsid w:val="00FC0E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0EF5"/>
    <w:rPr>
      <w:rFonts w:ascii="Tahoma" w:hAnsi="Tahoma" w:cs="Tahoma"/>
      <w:sz w:val="16"/>
      <w:szCs w:val="16"/>
    </w:rPr>
  </w:style>
  <w:style w:type="character" w:customStyle="1" w:styleId="WW8Num1z0">
    <w:name w:val="WW8Num1z0"/>
    <w:uiPriority w:val="99"/>
    <w:rsid w:val="006B0BAC"/>
    <w:rPr>
      <w:rFonts w:ascii="Times New Roman" w:hAnsi="Times New Roman" w:cs="Times New Roman"/>
    </w:rPr>
  </w:style>
  <w:style w:type="character" w:customStyle="1" w:styleId="WW8Num1z1">
    <w:name w:val="WW8Num1z1"/>
    <w:uiPriority w:val="99"/>
    <w:rsid w:val="006B0BAC"/>
    <w:rPr>
      <w:rFonts w:ascii="Courier New" w:hAnsi="Courier New" w:cs="Courier New"/>
    </w:rPr>
  </w:style>
  <w:style w:type="character" w:customStyle="1" w:styleId="WW8Num1z2">
    <w:name w:val="WW8Num1z2"/>
    <w:uiPriority w:val="99"/>
    <w:rsid w:val="006B0BAC"/>
    <w:rPr>
      <w:rFonts w:ascii="Wingdings" w:hAnsi="Wingdings" w:cs="Wingdings"/>
    </w:rPr>
  </w:style>
  <w:style w:type="character" w:customStyle="1" w:styleId="WW8Num1z3">
    <w:name w:val="WW8Num1z3"/>
    <w:uiPriority w:val="99"/>
    <w:rsid w:val="006B0BAC"/>
    <w:rPr>
      <w:rFonts w:ascii="Symbol" w:hAnsi="Symbol" w:cs="Symbol"/>
    </w:rPr>
  </w:style>
  <w:style w:type="character" w:customStyle="1" w:styleId="WW8Num2z0">
    <w:name w:val="WW8Num2z0"/>
    <w:uiPriority w:val="99"/>
    <w:rsid w:val="006B0BAC"/>
    <w:rPr>
      <w:rFonts w:ascii="Symbol" w:hAnsi="Symbol" w:cs="Symbol"/>
    </w:rPr>
  </w:style>
  <w:style w:type="character" w:customStyle="1" w:styleId="WW8Num3z0">
    <w:name w:val="WW8Num3z0"/>
    <w:uiPriority w:val="99"/>
    <w:rsid w:val="006B0BAC"/>
    <w:rPr>
      <w:rFonts w:ascii="Times New Roman" w:hAnsi="Times New Roman" w:cs="Times New Roman"/>
    </w:rPr>
  </w:style>
  <w:style w:type="character" w:customStyle="1" w:styleId="WW8Num3z1">
    <w:name w:val="WW8Num3z1"/>
    <w:uiPriority w:val="99"/>
    <w:rsid w:val="006B0BAC"/>
    <w:rPr>
      <w:rFonts w:ascii="Courier New" w:hAnsi="Courier New" w:cs="Courier New"/>
    </w:rPr>
  </w:style>
  <w:style w:type="character" w:customStyle="1" w:styleId="WW8Num3z2">
    <w:name w:val="WW8Num3z2"/>
    <w:uiPriority w:val="99"/>
    <w:rsid w:val="006B0BAC"/>
    <w:rPr>
      <w:rFonts w:ascii="Wingdings" w:hAnsi="Wingdings" w:cs="Wingdings"/>
    </w:rPr>
  </w:style>
  <w:style w:type="character" w:customStyle="1" w:styleId="WW8Num3z3">
    <w:name w:val="WW8Num3z3"/>
    <w:uiPriority w:val="99"/>
    <w:rsid w:val="006B0BAC"/>
    <w:rPr>
      <w:rFonts w:ascii="Symbol" w:hAnsi="Symbol" w:cs="Symbol"/>
    </w:rPr>
  </w:style>
  <w:style w:type="character" w:customStyle="1" w:styleId="WW8Num5z0">
    <w:name w:val="WW8Num5z0"/>
    <w:uiPriority w:val="99"/>
    <w:rsid w:val="006B0BAC"/>
    <w:rPr>
      <w:rFonts w:ascii="Symbol" w:hAnsi="Symbol" w:cs="Symbol"/>
    </w:rPr>
  </w:style>
  <w:style w:type="character" w:customStyle="1" w:styleId="WW8Num7z2">
    <w:name w:val="WW8Num7z2"/>
    <w:uiPriority w:val="99"/>
    <w:rsid w:val="006B0BAC"/>
    <w:rPr>
      <w:rFonts w:ascii="Times New Roman" w:hAnsi="Times New Roman" w:cs="Times New Roman"/>
    </w:rPr>
  </w:style>
  <w:style w:type="character" w:customStyle="1" w:styleId="WW8Num10z0">
    <w:name w:val="WW8Num10z0"/>
    <w:uiPriority w:val="99"/>
    <w:rsid w:val="006B0BAC"/>
    <w:rPr>
      <w:rFonts w:ascii="Symbol" w:hAnsi="Symbol" w:cs="Symbol"/>
    </w:rPr>
  </w:style>
  <w:style w:type="character" w:customStyle="1" w:styleId="WW8Num11z0">
    <w:name w:val="WW8Num11z0"/>
    <w:uiPriority w:val="99"/>
    <w:rsid w:val="006B0BAC"/>
    <w:rPr>
      <w:rFonts w:ascii="Times New Roman" w:hAnsi="Times New Roman" w:cs="Times New Roman"/>
    </w:rPr>
  </w:style>
  <w:style w:type="character" w:customStyle="1" w:styleId="WW8Num11z1">
    <w:name w:val="WW8Num11z1"/>
    <w:uiPriority w:val="99"/>
    <w:rsid w:val="006B0BAC"/>
    <w:rPr>
      <w:rFonts w:ascii="Courier New" w:hAnsi="Courier New" w:cs="Courier New"/>
    </w:rPr>
  </w:style>
  <w:style w:type="character" w:customStyle="1" w:styleId="WW8Num11z2">
    <w:name w:val="WW8Num11z2"/>
    <w:uiPriority w:val="99"/>
    <w:rsid w:val="006B0BAC"/>
    <w:rPr>
      <w:rFonts w:ascii="Wingdings" w:hAnsi="Wingdings" w:cs="Wingdings"/>
    </w:rPr>
  </w:style>
  <w:style w:type="character" w:customStyle="1" w:styleId="WW8Num11z3">
    <w:name w:val="WW8Num11z3"/>
    <w:uiPriority w:val="99"/>
    <w:rsid w:val="006B0BAC"/>
    <w:rPr>
      <w:rFonts w:ascii="Symbol" w:hAnsi="Symbol" w:cs="Symbol"/>
    </w:rPr>
  </w:style>
  <w:style w:type="character" w:customStyle="1" w:styleId="WW8Num13z0">
    <w:name w:val="WW8Num13z0"/>
    <w:uiPriority w:val="99"/>
    <w:rsid w:val="006B0BAC"/>
    <w:rPr>
      <w:rFonts w:ascii="Times New Roman" w:hAnsi="Times New Roman" w:cs="Times New Roman"/>
    </w:rPr>
  </w:style>
  <w:style w:type="character" w:customStyle="1" w:styleId="WW8Num13z1">
    <w:name w:val="WW8Num13z1"/>
    <w:uiPriority w:val="99"/>
    <w:rsid w:val="006B0BAC"/>
    <w:rPr>
      <w:rFonts w:ascii="Courier New" w:hAnsi="Courier New" w:cs="Courier New"/>
    </w:rPr>
  </w:style>
  <w:style w:type="character" w:customStyle="1" w:styleId="WW8Num13z2">
    <w:name w:val="WW8Num13z2"/>
    <w:uiPriority w:val="99"/>
    <w:rsid w:val="006B0BAC"/>
    <w:rPr>
      <w:rFonts w:ascii="Wingdings" w:hAnsi="Wingdings" w:cs="Wingdings"/>
    </w:rPr>
  </w:style>
  <w:style w:type="character" w:customStyle="1" w:styleId="WW8Num13z3">
    <w:name w:val="WW8Num13z3"/>
    <w:uiPriority w:val="99"/>
    <w:rsid w:val="006B0BAC"/>
    <w:rPr>
      <w:rFonts w:ascii="Symbol" w:hAnsi="Symbol" w:cs="Symbol"/>
    </w:rPr>
  </w:style>
  <w:style w:type="character" w:customStyle="1" w:styleId="WW8Num16z0">
    <w:name w:val="WW8Num16z0"/>
    <w:uiPriority w:val="99"/>
    <w:rsid w:val="006B0BAC"/>
    <w:rPr>
      <w:color w:val="auto"/>
    </w:rPr>
  </w:style>
  <w:style w:type="character" w:customStyle="1" w:styleId="WW8Num18z0">
    <w:name w:val="WW8Num18z0"/>
    <w:uiPriority w:val="99"/>
    <w:rsid w:val="006B0BAC"/>
    <w:rPr>
      <w:rFonts w:ascii="Symbol" w:hAnsi="Symbol" w:cs="Symbol"/>
    </w:rPr>
  </w:style>
  <w:style w:type="character" w:customStyle="1" w:styleId="WW8Num20z0">
    <w:name w:val="WW8Num20z0"/>
    <w:uiPriority w:val="99"/>
    <w:rsid w:val="006B0BAC"/>
    <w:rPr>
      <w:rFonts w:ascii="Times New Roman" w:hAnsi="Times New Roman" w:cs="Times New Roman"/>
    </w:rPr>
  </w:style>
  <w:style w:type="character" w:customStyle="1" w:styleId="WW8Num20z1">
    <w:name w:val="WW8Num20z1"/>
    <w:uiPriority w:val="99"/>
    <w:rsid w:val="006B0BAC"/>
    <w:rPr>
      <w:rFonts w:ascii="Courier New" w:hAnsi="Courier New" w:cs="Courier New"/>
    </w:rPr>
  </w:style>
  <w:style w:type="character" w:customStyle="1" w:styleId="WW8Num20z2">
    <w:name w:val="WW8Num20z2"/>
    <w:uiPriority w:val="99"/>
    <w:rsid w:val="006B0BAC"/>
    <w:rPr>
      <w:rFonts w:ascii="Wingdings" w:hAnsi="Wingdings" w:cs="Wingdings"/>
    </w:rPr>
  </w:style>
  <w:style w:type="character" w:customStyle="1" w:styleId="WW8Num20z3">
    <w:name w:val="WW8Num20z3"/>
    <w:uiPriority w:val="99"/>
    <w:rsid w:val="006B0BAC"/>
    <w:rPr>
      <w:rFonts w:ascii="Symbol" w:hAnsi="Symbol" w:cs="Symbol"/>
    </w:rPr>
  </w:style>
  <w:style w:type="character" w:customStyle="1" w:styleId="WW8Num21z0">
    <w:name w:val="WW8Num21z0"/>
    <w:uiPriority w:val="99"/>
    <w:rsid w:val="006B0BAC"/>
    <w:rPr>
      <w:rFonts w:ascii="Times New Roman" w:hAnsi="Times New Roman" w:cs="Times New Roman"/>
      <w:sz w:val="24"/>
      <w:szCs w:val="24"/>
    </w:rPr>
  </w:style>
  <w:style w:type="character" w:customStyle="1" w:styleId="WW8Num26z1">
    <w:name w:val="WW8Num26z1"/>
    <w:uiPriority w:val="99"/>
    <w:rsid w:val="006B0BAC"/>
    <w:rPr>
      <w:rFonts w:ascii="Times New Roman" w:hAnsi="Times New Roman" w:cs="Times New Roman"/>
    </w:rPr>
  </w:style>
  <w:style w:type="character" w:customStyle="1" w:styleId="WW8Num26z2">
    <w:name w:val="WW8Num26z2"/>
    <w:uiPriority w:val="99"/>
    <w:rsid w:val="006B0BAC"/>
    <w:rPr>
      <w:rFonts w:ascii="Wingdings" w:hAnsi="Wingdings" w:cs="Wingdings"/>
    </w:rPr>
  </w:style>
  <w:style w:type="character" w:customStyle="1" w:styleId="WW8Num26z3">
    <w:name w:val="WW8Num26z3"/>
    <w:uiPriority w:val="99"/>
    <w:rsid w:val="006B0BAC"/>
    <w:rPr>
      <w:rFonts w:ascii="Symbol" w:hAnsi="Symbol" w:cs="Symbol"/>
    </w:rPr>
  </w:style>
  <w:style w:type="character" w:customStyle="1" w:styleId="WW8Num26z4">
    <w:name w:val="WW8Num26z4"/>
    <w:uiPriority w:val="99"/>
    <w:rsid w:val="006B0BAC"/>
    <w:rPr>
      <w:rFonts w:ascii="Courier New" w:hAnsi="Courier New" w:cs="Courier New"/>
    </w:rPr>
  </w:style>
  <w:style w:type="character" w:customStyle="1" w:styleId="WW8Num27z0">
    <w:name w:val="WW8Num27z0"/>
    <w:uiPriority w:val="99"/>
    <w:rsid w:val="006B0BAC"/>
    <w:rPr>
      <w:rFonts w:ascii="Times New Roman" w:hAnsi="Times New Roman" w:cs="Times New Roman"/>
    </w:rPr>
  </w:style>
  <w:style w:type="character" w:customStyle="1" w:styleId="WW8Num27z1">
    <w:name w:val="WW8Num27z1"/>
    <w:uiPriority w:val="99"/>
    <w:rsid w:val="006B0BAC"/>
    <w:rPr>
      <w:rFonts w:ascii="Courier New" w:hAnsi="Courier New" w:cs="Courier New"/>
    </w:rPr>
  </w:style>
  <w:style w:type="character" w:customStyle="1" w:styleId="WW8Num27z2">
    <w:name w:val="WW8Num27z2"/>
    <w:uiPriority w:val="99"/>
    <w:rsid w:val="006B0BAC"/>
    <w:rPr>
      <w:rFonts w:ascii="Wingdings" w:hAnsi="Wingdings" w:cs="Wingdings"/>
    </w:rPr>
  </w:style>
  <w:style w:type="character" w:customStyle="1" w:styleId="WW8Num27z3">
    <w:name w:val="WW8Num27z3"/>
    <w:uiPriority w:val="99"/>
    <w:rsid w:val="006B0BAC"/>
    <w:rPr>
      <w:rFonts w:ascii="Symbol" w:hAnsi="Symbol" w:cs="Symbol"/>
    </w:rPr>
  </w:style>
  <w:style w:type="character" w:customStyle="1" w:styleId="WW8Num28z0">
    <w:name w:val="WW8Num28z0"/>
    <w:uiPriority w:val="99"/>
    <w:rsid w:val="006B0BAC"/>
    <w:rPr>
      <w:rFonts w:ascii="Times New Roman" w:hAnsi="Times New Roman" w:cs="Times New Roman"/>
    </w:rPr>
  </w:style>
  <w:style w:type="character" w:customStyle="1" w:styleId="WW8Num28z1">
    <w:name w:val="WW8Num28z1"/>
    <w:uiPriority w:val="99"/>
    <w:rsid w:val="006B0BAC"/>
    <w:rPr>
      <w:rFonts w:ascii="Courier New" w:hAnsi="Courier New" w:cs="Courier New"/>
    </w:rPr>
  </w:style>
  <w:style w:type="character" w:customStyle="1" w:styleId="WW8Num28z2">
    <w:name w:val="WW8Num28z2"/>
    <w:uiPriority w:val="99"/>
    <w:rsid w:val="006B0BAC"/>
    <w:rPr>
      <w:rFonts w:ascii="Wingdings" w:hAnsi="Wingdings" w:cs="Wingdings"/>
    </w:rPr>
  </w:style>
  <w:style w:type="character" w:customStyle="1" w:styleId="WW8Num28z3">
    <w:name w:val="WW8Num28z3"/>
    <w:uiPriority w:val="99"/>
    <w:rsid w:val="006B0BAC"/>
    <w:rPr>
      <w:rFonts w:ascii="Symbol" w:hAnsi="Symbol" w:cs="Symbol"/>
    </w:rPr>
  </w:style>
  <w:style w:type="character" w:customStyle="1" w:styleId="WW8Num29z0">
    <w:name w:val="WW8Num29z0"/>
    <w:uiPriority w:val="99"/>
    <w:rsid w:val="006B0BAC"/>
    <w:rPr>
      <w:rFonts w:ascii="Symbol" w:hAnsi="Symbol" w:cs="Symbol"/>
    </w:rPr>
  </w:style>
  <w:style w:type="character" w:customStyle="1" w:styleId="Domylnaczcionkaakapitu1">
    <w:name w:val="Domyślna czcionka akapitu1"/>
    <w:uiPriority w:val="99"/>
    <w:rsid w:val="006B0BAC"/>
  </w:style>
  <w:style w:type="paragraph" w:customStyle="1" w:styleId="Nagwek1">
    <w:name w:val="Nagłówek1"/>
    <w:basedOn w:val="Normal"/>
    <w:next w:val="BodyText"/>
    <w:uiPriority w:val="99"/>
    <w:rsid w:val="006B0BAC"/>
    <w:pPr>
      <w:keepNext/>
      <w:suppressAutoHyphens/>
      <w:spacing w:before="240" w:after="120"/>
    </w:pPr>
    <w:rPr>
      <w:rFonts w:ascii="Arial" w:hAnsi="Arial" w:cs="Arial"/>
      <w:sz w:val="28"/>
      <w:szCs w:val="28"/>
      <w:lang w:eastAsia="ar-SA"/>
    </w:rPr>
  </w:style>
  <w:style w:type="paragraph" w:styleId="BodyText">
    <w:name w:val="Body Text"/>
    <w:basedOn w:val="Normal"/>
    <w:link w:val="BodyTextChar"/>
    <w:uiPriority w:val="99"/>
    <w:rsid w:val="006B0BAC"/>
    <w:pPr>
      <w:suppressAutoHyphens/>
      <w:ind w:right="-483"/>
      <w:jc w:val="both"/>
    </w:pPr>
    <w:rPr>
      <w:rFonts w:ascii="Arial" w:eastAsia="Calibri" w:hAnsi="Arial" w:cs="Arial"/>
      <w:color w:val="FF6600"/>
      <w:lang w:eastAsia="ar-SA"/>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
    <w:name w:val="List"/>
    <w:basedOn w:val="BodyText"/>
    <w:uiPriority w:val="99"/>
    <w:rsid w:val="006B0BAC"/>
  </w:style>
  <w:style w:type="paragraph" w:customStyle="1" w:styleId="Podpis1">
    <w:name w:val="Podpis1"/>
    <w:basedOn w:val="Normal"/>
    <w:uiPriority w:val="99"/>
    <w:rsid w:val="006B0BAC"/>
    <w:pPr>
      <w:suppressLineNumbers/>
      <w:suppressAutoHyphens/>
      <w:spacing w:before="120" w:after="120"/>
    </w:pPr>
    <w:rPr>
      <w:rFonts w:ascii="Arial" w:eastAsia="Calibri" w:hAnsi="Arial" w:cs="Arial"/>
      <w:i/>
      <w:iCs/>
      <w:lang w:eastAsia="ar-SA"/>
    </w:rPr>
  </w:style>
  <w:style w:type="paragraph" w:customStyle="1" w:styleId="Indeks">
    <w:name w:val="Indeks"/>
    <w:basedOn w:val="Normal"/>
    <w:uiPriority w:val="99"/>
    <w:rsid w:val="006B0BAC"/>
    <w:pPr>
      <w:suppressLineNumbers/>
      <w:suppressAutoHyphens/>
    </w:pPr>
    <w:rPr>
      <w:rFonts w:ascii="Arial" w:eastAsia="Calibri" w:hAnsi="Arial" w:cs="Arial"/>
      <w:lang w:eastAsia="ar-SA"/>
    </w:rPr>
  </w:style>
  <w:style w:type="paragraph" w:customStyle="1" w:styleId="Tekstpodstawowy31">
    <w:name w:val="Tekst podstawowy 31"/>
    <w:basedOn w:val="Normal"/>
    <w:uiPriority w:val="99"/>
    <w:rsid w:val="006B0BAC"/>
    <w:pPr>
      <w:suppressAutoHyphens/>
      <w:ind w:right="-483"/>
      <w:jc w:val="both"/>
    </w:pPr>
    <w:rPr>
      <w:rFonts w:ascii="Arial" w:eastAsia="Calibri" w:hAnsi="Arial" w:cs="Arial"/>
      <w:i/>
      <w:iCs/>
      <w:lang w:eastAsia="ar-SA"/>
    </w:rPr>
  </w:style>
  <w:style w:type="paragraph" w:styleId="Title">
    <w:name w:val="Title"/>
    <w:basedOn w:val="Normal"/>
    <w:next w:val="Subtitle"/>
    <w:link w:val="TitleChar1"/>
    <w:uiPriority w:val="99"/>
    <w:qFormat/>
    <w:locked/>
    <w:rsid w:val="006B0BAC"/>
    <w:pPr>
      <w:suppressAutoHyphens/>
      <w:ind w:right="-483"/>
      <w:jc w:val="center"/>
    </w:pPr>
    <w:rPr>
      <w:rFonts w:ascii="Arial" w:eastAsia="Calibri" w:hAnsi="Arial" w:cs="Arial"/>
      <w:b/>
      <w:bCs/>
      <w:sz w:val="28"/>
      <w:szCs w:val="28"/>
      <w:lang w:eastAsia="ar-SA"/>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Subtitle">
    <w:name w:val="Subtitle"/>
    <w:basedOn w:val="Normal"/>
    <w:next w:val="BodyText"/>
    <w:link w:val="SubtitleChar"/>
    <w:uiPriority w:val="99"/>
    <w:qFormat/>
    <w:locked/>
    <w:rsid w:val="006B0BAC"/>
    <w:pPr>
      <w:suppressAutoHyphens/>
      <w:jc w:val="center"/>
    </w:pPr>
    <w:rPr>
      <w:rFonts w:ascii="Arial" w:eastAsia="Calibri" w:hAnsi="Arial" w:cs="Arial"/>
      <w:b/>
      <w:bCs/>
      <w:sz w:val="28"/>
      <w:szCs w:val="28"/>
      <w:lang w:eastAsia="ar-SA"/>
    </w:rPr>
  </w:style>
  <w:style w:type="character" w:customStyle="1" w:styleId="SubtitleChar">
    <w:name w:val="Subtitle Char"/>
    <w:basedOn w:val="DefaultParagraphFont"/>
    <w:link w:val="Subtitle"/>
    <w:uiPriority w:val="99"/>
    <w:locked/>
    <w:rPr>
      <w:rFonts w:ascii="Cambria" w:hAnsi="Cambria" w:cs="Cambria"/>
      <w:sz w:val="24"/>
      <w:szCs w:val="24"/>
    </w:rPr>
  </w:style>
  <w:style w:type="paragraph" w:customStyle="1" w:styleId="Tekstblokowy1">
    <w:name w:val="Tekst blokowy1"/>
    <w:basedOn w:val="Normal"/>
    <w:uiPriority w:val="99"/>
    <w:rsid w:val="006B0BAC"/>
    <w:pPr>
      <w:suppressAutoHyphens/>
      <w:ind w:left="284" w:right="-483" w:hanging="284"/>
      <w:jc w:val="both"/>
    </w:pPr>
    <w:rPr>
      <w:rFonts w:ascii="Arial" w:eastAsia="Calibri" w:hAnsi="Arial" w:cs="Arial"/>
      <w:lang w:eastAsia="ar-SA"/>
    </w:rPr>
  </w:style>
  <w:style w:type="paragraph" w:customStyle="1" w:styleId="Tekstpodstawowy21">
    <w:name w:val="Tekst podstawowy 21"/>
    <w:basedOn w:val="Normal"/>
    <w:uiPriority w:val="99"/>
    <w:rsid w:val="006B0BAC"/>
    <w:pPr>
      <w:suppressAutoHyphens/>
      <w:ind w:right="-483"/>
      <w:jc w:val="both"/>
    </w:pPr>
    <w:rPr>
      <w:rFonts w:ascii="Arial" w:eastAsia="Calibri" w:hAnsi="Arial" w:cs="Arial"/>
      <w:lang w:eastAsia="ar-SA"/>
    </w:rPr>
  </w:style>
  <w:style w:type="paragraph" w:customStyle="1" w:styleId="Zwykytekst1">
    <w:name w:val="Zwykły tekst1"/>
    <w:basedOn w:val="Normal"/>
    <w:uiPriority w:val="99"/>
    <w:rsid w:val="006B0BAC"/>
    <w:pPr>
      <w:suppressAutoHyphens/>
    </w:pPr>
    <w:rPr>
      <w:rFonts w:ascii="Courier New" w:eastAsia="Calibri" w:hAnsi="Courier New" w:cs="Courier New"/>
      <w:sz w:val="20"/>
      <w:szCs w:val="20"/>
      <w:lang w:eastAsia="ar-SA"/>
    </w:rPr>
  </w:style>
  <w:style w:type="paragraph" w:styleId="BodyTextIndent">
    <w:name w:val="Body Text Indent"/>
    <w:basedOn w:val="Normal"/>
    <w:link w:val="BodyTextIndentChar"/>
    <w:uiPriority w:val="99"/>
    <w:rsid w:val="006B0BAC"/>
    <w:pPr>
      <w:suppressAutoHyphens/>
    </w:pPr>
    <w:rPr>
      <w:rFonts w:ascii="Arial" w:eastAsia="Calibri" w:hAnsi="Arial" w:cs="Arial"/>
      <w:i/>
      <w:iCs/>
      <w:lang w:eastAsia="ar-SA"/>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rPr>
  </w:style>
  <w:style w:type="paragraph" w:customStyle="1" w:styleId="Tekstkomentarza1">
    <w:name w:val="Tekst komentarza1"/>
    <w:basedOn w:val="Normal"/>
    <w:uiPriority w:val="99"/>
    <w:rsid w:val="006B0BAC"/>
    <w:pPr>
      <w:suppressAutoHyphens/>
    </w:pPr>
    <w:rPr>
      <w:rFonts w:ascii="Arial" w:eastAsia="Calibri" w:hAnsi="Arial" w:cs="Arial"/>
      <w:sz w:val="20"/>
      <w:szCs w:val="20"/>
      <w:lang w:val="en-GB" w:eastAsia="ar-SA"/>
    </w:rPr>
  </w:style>
  <w:style w:type="paragraph" w:customStyle="1" w:styleId="Zawartotabeli">
    <w:name w:val="Zawartość tabeli"/>
    <w:basedOn w:val="Normal"/>
    <w:uiPriority w:val="99"/>
    <w:rsid w:val="006B0BAC"/>
    <w:pPr>
      <w:suppressLineNumbers/>
      <w:suppressAutoHyphens/>
    </w:pPr>
    <w:rPr>
      <w:rFonts w:ascii="Arial" w:eastAsia="Calibri" w:hAnsi="Arial" w:cs="Arial"/>
      <w:lang w:eastAsia="ar-SA"/>
    </w:rPr>
  </w:style>
  <w:style w:type="paragraph" w:customStyle="1" w:styleId="Nagwektabeli">
    <w:name w:val="Nagłówek tabeli"/>
    <w:basedOn w:val="Zawartotabeli"/>
    <w:uiPriority w:val="99"/>
    <w:rsid w:val="006B0BAC"/>
    <w:pPr>
      <w:jc w:val="center"/>
    </w:pPr>
    <w:rPr>
      <w:b/>
      <w:bCs/>
    </w:rPr>
  </w:style>
  <w:style w:type="character" w:customStyle="1" w:styleId="TitleChar1">
    <w:name w:val="Title Char1"/>
    <w:basedOn w:val="DefaultParagraphFont"/>
    <w:link w:val="Title"/>
    <w:uiPriority w:val="99"/>
    <w:locked/>
    <w:rsid w:val="006B0BAC"/>
    <w:rPr>
      <w:rFonts w:ascii="Arial" w:hAnsi="Arial" w:cs="Arial"/>
      <w:b/>
      <w:bCs/>
      <w:sz w:val="28"/>
      <w:szCs w:val="28"/>
      <w:lang w:val="pl-PL" w:eastAsia="ar-SA" w:bidi="ar-SA"/>
    </w:rPr>
  </w:style>
  <w:style w:type="paragraph" w:customStyle="1" w:styleId="Akapitzlist">
    <w:name w:val="Akapit z listą"/>
    <w:basedOn w:val="Normal"/>
    <w:uiPriority w:val="99"/>
    <w:rsid w:val="006B0BAC"/>
    <w:pPr>
      <w:suppressAutoHyphens/>
      <w:ind w:left="708"/>
    </w:pPr>
    <w:rPr>
      <w:rFonts w:ascii="Arial" w:eastAsia="Calibri" w:hAnsi="Arial" w:cs="Arial"/>
      <w:lang w:eastAsia="ar-SA"/>
    </w:rPr>
  </w:style>
  <w:style w:type="paragraph" w:styleId="EndnoteText">
    <w:name w:val="endnote text"/>
    <w:basedOn w:val="Normal"/>
    <w:link w:val="EndnoteTextChar"/>
    <w:uiPriority w:val="99"/>
    <w:semiHidden/>
    <w:rsid w:val="006B0BAC"/>
    <w:pPr>
      <w:suppressAutoHyphens/>
    </w:pPr>
    <w:rPr>
      <w:rFonts w:ascii="Arial" w:eastAsia="Calibri" w:hAnsi="Arial" w:cs="Arial"/>
      <w:sz w:val="20"/>
      <w:szCs w:val="20"/>
      <w:lang w:eastAsia="ar-SA"/>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character" w:styleId="EndnoteReference">
    <w:name w:val="endnote reference"/>
    <w:basedOn w:val="DefaultParagraphFont"/>
    <w:uiPriority w:val="99"/>
    <w:semiHidden/>
    <w:rsid w:val="006B0BAC"/>
    <w:rPr>
      <w:vertAlign w:val="superscript"/>
    </w:rPr>
  </w:style>
  <w:style w:type="paragraph" w:customStyle="1" w:styleId="pkt">
    <w:name w:val="pkt"/>
    <w:basedOn w:val="Normal"/>
    <w:uiPriority w:val="99"/>
    <w:rsid w:val="006B0BAC"/>
    <w:pPr>
      <w:autoSpaceDE w:val="0"/>
      <w:autoSpaceDN w:val="0"/>
      <w:spacing w:before="60" w:after="60" w:line="360" w:lineRule="auto"/>
      <w:ind w:left="851" w:hanging="295"/>
      <w:jc w:val="both"/>
    </w:pPr>
    <w:rPr>
      <w:rFonts w:ascii="Univers-PL" w:eastAsia="Univers-PL" w:cs="Univers-PL"/>
      <w:sz w:val="19"/>
      <w:szCs w:val="19"/>
    </w:rPr>
  </w:style>
  <w:style w:type="paragraph" w:customStyle="1" w:styleId="ZnakZnakZnakZnakZnakZnakZnak">
    <w:name w:val="Znak Znak Znak Znak Znak Znak Znak"/>
    <w:basedOn w:val="Normal"/>
    <w:uiPriority w:val="99"/>
    <w:rsid w:val="006B0BAC"/>
    <w:rPr>
      <w:rFonts w:eastAsia="Calibri"/>
    </w:rPr>
  </w:style>
  <w:style w:type="character" w:customStyle="1" w:styleId="ZnakZnak3">
    <w:name w:val="Znak Znak3"/>
    <w:basedOn w:val="DefaultParagraphFont"/>
    <w:uiPriority w:val="99"/>
    <w:rsid w:val="006B0BAC"/>
  </w:style>
  <w:style w:type="paragraph" w:styleId="BodyText2">
    <w:name w:val="Body Text 2"/>
    <w:basedOn w:val="Normal"/>
    <w:link w:val="BodyText2Char1"/>
    <w:uiPriority w:val="99"/>
    <w:rsid w:val="006B0BAC"/>
    <w:pPr>
      <w:suppressAutoHyphens/>
      <w:spacing w:after="120" w:line="480" w:lineRule="auto"/>
    </w:pPr>
    <w:rPr>
      <w:rFonts w:ascii="Arial" w:eastAsia="Calibri" w:hAnsi="Arial" w:cs="Arial"/>
      <w:lang w:eastAsia="ar-SA"/>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character" w:customStyle="1" w:styleId="BodyText2Char1">
    <w:name w:val="Body Text 2 Char1"/>
    <w:basedOn w:val="DefaultParagraphFont"/>
    <w:link w:val="BodyText2"/>
    <w:uiPriority w:val="99"/>
    <w:locked/>
    <w:rsid w:val="006B0BAC"/>
    <w:rPr>
      <w:rFonts w:ascii="Arial" w:hAnsi="Arial" w:cs="Arial"/>
      <w:sz w:val="24"/>
      <w:szCs w:val="24"/>
      <w:lang w:val="pl-PL" w:eastAsia="ar-SA" w:bidi="ar-SA"/>
    </w:rPr>
  </w:style>
  <w:style w:type="paragraph" w:styleId="CommentText">
    <w:name w:val="annotation text"/>
    <w:basedOn w:val="Normal"/>
    <w:link w:val="CommentTextChar1"/>
    <w:uiPriority w:val="99"/>
    <w:semiHidden/>
    <w:rsid w:val="006B0BAC"/>
    <w:rPr>
      <w:rFonts w:eastAsia="Calibri"/>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character" w:customStyle="1" w:styleId="CommentTextChar1">
    <w:name w:val="Comment Text Char1"/>
    <w:basedOn w:val="DefaultParagraphFont"/>
    <w:link w:val="CommentText"/>
    <w:uiPriority w:val="99"/>
    <w:locked/>
    <w:rsid w:val="006B0BAC"/>
    <w:rPr>
      <w:lang w:val="pl-PL" w:eastAsia="pl-PL"/>
    </w:rPr>
  </w:style>
  <w:style w:type="paragraph" w:styleId="PlainText">
    <w:name w:val="Plain Text"/>
    <w:basedOn w:val="Normal"/>
    <w:link w:val="PlainTextChar1"/>
    <w:uiPriority w:val="99"/>
    <w:rsid w:val="006B0BAC"/>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customStyle="1" w:styleId="PlainTextChar1">
    <w:name w:val="Plain Text Char1"/>
    <w:basedOn w:val="DefaultParagraphFont"/>
    <w:link w:val="PlainText"/>
    <w:uiPriority w:val="99"/>
    <w:locked/>
    <w:rsid w:val="006B0BAC"/>
    <w:rPr>
      <w:rFonts w:ascii="Courier New" w:hAnsi="Courier New" w:cs="Courier New"/>
      <w:lang w:val="pl-PL" w:eastAsia="pl-PL"/>
    </w:rPr>
  </w:style>
  <w:style w:type="paragraph" w:styleId="BodyText3">
    <w:name w:val="Body Text 3"/>
    <w:basedOn w:val="Normal"/>
    <w:link w:val="BodyText3Char"/>
    <w:uiPriority w:val="99"/>
    <w:rsid w:val="006B0BAC"/>
    <w:pPr>
      <w:suppressAutoHyphens/>
      <w:spacing w:after="120"/>
    </w:pPr>
    <w:rPr>
      <w:rFonts w:ascii="Arial" w:eastAsia="Calibri" w:hAnsi="Arial" w:cs="Arial"/>
      <w:sz w:val="16"/>
      <w:szCs w:val="16"/>
      <w:lang w:eastAsia="ar-SA"/>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styleId="FootnoteText">
    <w:name w:val="footnote text"/>
    <w:basedOn w:val="Normal"/>
    <w:link w:val="FootnoteTextChar"/>
    <w:uiPriority w:val="99"/>
    <w:semiHidden/>
    <w:rsid w:val="006B0BAC"/>
    <w:pPr>
      <w:suppressAutoHyphens/>
    </w:pPr>
    <w:rPr>
      <w:rFonts w:ascii="Arial" w:eastAsia="Calibri" w:hAnsi="Arial" w:cs="Arial"/>
      <w:sz w:val="20"/>
      <w:szCs w:val="20"/>
      <w:lang w:eastAsia="ar-SA"/>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character" w:styleId="FootnoteReference">
    <w:name w:val="footnote reference"/>
    <w:basedOn w:val="DefaultParagraphFont"/>
    <w:uiPriority w:val="99"/>
    <w:semiHidden/>
    <w:rsid w:val="006B0BAC"/>
    <w:rPr>
      <w:vertAlign w:val="superscript"/>
    </w:rPr>
  </w:style>
  <w:style w:type="character" w:styleId="PageNumber">
    <w:name w:val="page number"/>
    <w:basedOn w:val="DefaultParagraphFont"/>
    <w:uiPriority w:val="99"/>
    <w:rsid w:val="006B0BAC"/>
  </w:style>
  <w:style w:type="table" w:styleId="TableGrid">
    <w:name w:val="Table Grid"/>
    <w:basedOn w:val="TableNormal"/>
    <w:uiPriority w:val="99"/>
    <w:locked/>
    <w:rsid w:val="006B0BAC"/>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uiPriority w:val="99"/>
    <w:rsid w:val="006B0BAC"/>
    <w:pPr>
      <w:widowControl w:val="0"/>
      <w:suppressAutoHyphens/>
      <w:autoSpaceDE w:val="0"/>
    </w:pPr>
    <w:rPr>
      <w:rFonts w:ascii="Times New Roman" w:hAnsi="Times New Roman"/>
      <w:sz w:val="24"/>
      <w:szCs w:val="24"/>
    </w:rPr>
  </w:style>
  <w:style w:type="paragraph" w:customStyle="1" w:styleId="25">
    <w:name w:val="25"/>
    <w:basedOn w:val="Normal"/>
    <w:autoRedefine/>
    <w:uiPriority w:val="99"/>
    <w:rsid w:val="006B0BAC"/>
    <w:pPr>
      <w:autoSpaceDE w:val="0"/>
      <w:autoSpaceDN w:val="0"/>
      <w:adjustRightInd w:val="0"/>
      <w:spacing w:after="120"/>
      <w:ind w:left="709" w:hanging="352"/>
      <w:jc w:val="both"/>
    </w:pPr>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divs>
    <w:div w:id="369770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gops.mikolajki.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p.mikolajki.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annawrobel@mikolajki.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gops@mikolajki.pl" TargetMode="External"/><Relationship Id="rId4" Type="http://schemas.openxmlformats.org/officeDocument/2006/relationships/webSettings" Target="webSettings.xml"/><Relationship Id="rId9" Type="http://schemas.openxmlformats.org/officeDocument/2006/relationships/hyperlink" Target="http://www.mgops.mikolajki.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21</Pages>
  <Words>5902</Words>
  <Characters>-32766</Characters>
  <Application>Microsoft Office Outlook</Application>
  <DocSecurity>0</DocSecurity>
  <Lines>0</Lines>
  <Paragraphs>0</Paragraphs>
  <ScaleCrop>false</ScaleCrop>
  <Company>Ośrodek Pomocy Społecznej w Polkowicach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REKRUTACYJNY</dc:title>
  <dc:subject/>
  <dc:creator>Skrobisz</dc:creator>
  <cp:keywords/>
  <dc:description/>
  <cp:lastModifiedBy>UMiG Mikołajki</cp:lastModifiedBy>
  <cp:revision>16</cp:revision>
  <cp:lastPrinted>2014-01-16T13:59:00Z</cp:lastPrinted>
  <dcterms:created xsi:type="dcterms:W3CDTF">2014-01-16T13:29:00Z</dcterms:created>
  <dcterms:modified xsi:type="dcterms:W3CDTF">2014-01-16T14:19:00Z</dcterms:modified>
</cp:coreProperties>
</file>